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F3" w:rsidRDefault="000C3BF3" w:rsidP="009D3D2F">
      <w:pPr>
        <w:tabs>
          <w:tab w:val="left" w:pos="10490"/>
        </w:tabs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0C3BF3" w:rsidRDefault="000C3BF3">
      <w:pPr>
        <w:rPr>
          <w:rFonts w:ascii="Verdana" w:hAnsi="Verdana"/>
          <w:sz w:val="20"/>
          <w:szCs w:val="20"/>
        </w:rPr>
      </w:pPr>
    </w:p>
    <w:p w:rsidR="00F95947" w:rsidRDefault="00F9594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NORMA UNI EN ISO 9004:2009</w:t>
      </w:r>
    </w:p>
    <w:p w:rsidR="00F95947" w:rsidRDefault="00F9594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MANUALE DELLA QUALITA’</w:t>
      </w:r>
    </w:p>
    <w:p w:rsidR="000C3BF3" w:rsidRDefault="000C3BF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PIANO DI MIGLIORAMENTO</w:t>
      </w:r>
      <w:r w:rsidR="00F95947">
        <w:rPr>
          <w:rFonts w:ascii="Verdana" w:hAnsi="Verdana"/>
          <w:b/>
        </w:rPr>
        <w:t xml:space="preserve"> (all. cap.9)</w:t>
      </w:r>
    </w:p>
    <w:p w:rsidR="000C3BF3" w:rsidRDefault="00F0660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ICS “Vittorio De Sica” Volla – NA -</w:t>
      </w:r>
    </w:p>
    <w:p w:rsidR="000C3BF3" w:rsidRDefault="007B38C8" w:rsidP="007B38C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</w:t>
      </w:r>
      <w:r w:rsidR="00F0660C">
        <w:rPr>
          <w:rFonts w:ascii="Verdana" w:hAnsi="Verdana"/>
          <w:b/>
        </w:rPr>
        <w:t xml:space="preserve">                        </w:t>
      </w:r>
      <w:r>
        <w:rPr>
          <w:rFonts w:ascii="Verdana" w:hAnsi="Verdana"/>
          <w:b/>
        </w:rPr>
        <w:t xml:space="preserve">  </w:t>
      </w:r>
      <w:r w:rsidR="000C3BF3">
        <w:rPr>
          <w:rFonts w:ascii="Verdana" w:hAnsi="Verdana"/>
          <w:b/>
        </w:rPr>
        <w:t>a.s.</w:t>
      </w:r>
      <w:r w:rsidR="00CD2176">
        <w:rPr>
          <w:rFonts w:ascii="Verdana" w:hAnsi="Verdana"/>
          <w:b/>
        </w:rPr>
        <w:t>2015/2016</w:t>
      </w:r>
      <w:r w:rsidR="000C3BF3">
        <w:rPr>
          <w:rFonts w:ascii="Verdana" w:hAnsi="Verdana"/>
          <w:b/>
        </w:rPr>
        <w:t xml:space="preserve">  </w:t>
      </w:r>
    </w:p>
    <w:p w:rsidR="000C3BF3" w:rsidRDefault="000C3BF3">
      <w:pPr>
        <w:jc w:val="center"/>
        <w:rPr>
          <w:rFonts w:ascii="Verdana" w:hAnsi="Verdana"/>
          <w:b/>
        </w:rPr>
      </w:pPr>
    </w:p>
    <w:p w:rsidR="000C3BF3" w:rsidRPr="00D676B6" w:rsidRDefault="00D676B6">
      <w:pPr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A)</w:t>
      </w:r>
      <w:r w:rsidR="000C3BF3" w:rsidRPr="00D676B6">
        <w:rPr>
          <w:rFonts w:ascii="Verdana" w:hAnsi="Verdana"/>
          <w:b/>
          <w:sz w:val="36"/>
          <w:szCs w:val="36"/>
        </w:rPr>
        <w:t>Analisi della situazione e motivazione dell’intervento</w:t>
      </w:r>
    </w:p>
    <w:p w:rsidR="000C3BF3" w:rsidRDefault="000C3BF3">
      <w:pPr>
        <w:jc w:val="center"/>
        <w:rPr>
          <w:rFonts w:ascii="Verdana" w:hAnsi="Verdana"/>
          <w:b/>
          <w:sz w:val="20"/>
          <w:szCs w:val="20"/>
        </w:rPr>
      </w:pPr>
    </w:p>
    <w:p w:rsidR="000C3BF3" w:rsidRDefault="000C3B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</w:p>
    <w:p w:rsidR="000C3BF3" w:rsidRDefault="000C3B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Nel corso dell’analisi dei risultati dell’autovalutazione </w:t>
      </w:r>
      <w:r w:rsidR="00C94200">
        <w:rPr>
          <w:rFonts w:ascii="Verdana" w:hAnsi="Verdana"/>
          <w:sz w:val="20"/>
          <w:szCs w:val="20"/>
        </w:rPr>
        <w:t>d’istituto attra</w:t>
      </w:r>
      <w:r w:rsidR="00C93708">
        <w:rPr>
          <w:rFonts w:ascii="Verdana" w:hAnsi="Verdana"/>
          <w:sz w:val="20"/>
          <w:szCs w:val="20"/>
        </w:rPr>
        <w:t xml:space="preserve">verso il RAV e attraverso </w:t>
      </w:r>
      <w:r w:rsidR="00CD2176">
        <w:rPr>
          <w:rFonts w:ascii="Verdana" w:hAnsi="Verdana"/>
          <w:i/>
          <w:sz w:val="20"/>
          <w:szCs w:val="20"/>
        </w:rPr>
        <w:t xml:space="preserve">riflessioni </w:t>
      </w:r>
      <w:r>
        <w:rPr>
          <w:rFonts w:ascii="Verdana" w:hAnsi="Verdana"/>
          <w:sz w:val="20"/>
          <w:szCs w:val="20"/>
        </w:rPr>
        <w:t xml:space="preserve">compiute e discusse da </w:t>
      </w:r>
      <w:r w:rsidR="00CD2176">
        <w:rPr>
          <w:rFonts w:ascii="Verdana" w:hAnsi="Verdana"/>
          <w:sz w:val="20"/>
          <w:szCs w:val="20"/>
        </w:rPr>
        <w:t>Gruppo di Miglioramento,</w:t>
      </w:r>
      <w:r>
        <w:rPr>
          <w:rFonts w:ascii="Verdana" w:hAnsi="Verdana"/>
          <w:sz w:val="20"/>
          <w:szCs w:val="20"/>
        </w:rPr>
        <w:t xml:space="preserve"> sono stati evidenziati i seguenti punti di forza o di debolezza:</w:t>
      </w:r>
    </w:p>
    <w:p w:rsidR="00CD2176" w:rsidRDefault="00CD2176" w:rsidP="00CD2176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22"/>
          <w:szCs w:val="22"/>
        </w:rPr>
      </w:pPr>
    </w:p>
    <w:p w:rsidR="00CD2176" w:rsidRPr="00AE6779" w:rsidRDefault="00CD2176" w:rsidP="00AE6779">
      <w:pPr>
        <w:autoSpaceDE w:val="0"/>
        <w:autoSpaceDN w:val="0"/>
        <w:adjustRightInd w:val="0"/>
        <w:jc w:val="both"/>
        <w:rPr>
          <w:rFonts w:ascii="Verdana" w:hAnsi="Verdana" w:cs="TimesNewRomanPSMT"/>
          <w:sz w:val="16"/>
          <w:szCs w:val="16"/>
        </w:rPr>
      </w:pPr>
      <w:r w:rsidRPr="00AE6779">
        <w:rPr>
          <w:rFonts w:ascii="Verdana" w:hAnsi="Verdana" w:cs="TimesNewRomanPSMT"/>
          <w:i/>
          <w:sz w:val="16"/>
          <w:szCs w:val="16"/>
        </w:rPr>
        <w:t>Precisazione:</w:t>
      </w:r>
      <w:r w:rsidRPr="00AE6779">
        <w:rPr>
          <w:rFonts w:ascii="Verdana" w:hAnsi="Verdana" w:cs="TimesNewRomanPSMT"/>
          <w:sz w:val="16"/>
          <w:szCs w:val="16"/>
        </w:rPr>
        <w:t xml:space="preserve"> il livello di </w:t>
      </w:r>
      <w:r w:rsidRPr="00AE6779">
        <w:rPr>
          <w:rFonts w:ascii="Verdana" w:hAnsi="Verdana" w:cs="TimesNewRomanPSMT"/>
          <w:b/>
          <w:sz w:val="16"/>
          <w:szCs w:val="16"/>
        </w:rPr>
        <w:t>r</w:t>
      </w:r>
      <w:r w:rsidRPr="00AE6779">
        <w:rPr>
          <w:rFonts w:ascii="Verdana" w:hAnsi="Verdana" w:cs="TimesNewRomanPSMT"/>
          <w:sz w:val="16"/>
          <w:szCs w:val="16"/>
        </w:rPr>
        <w:t>ubricazione indicato, si riferisce all’esito nella rubrica del RAV di Istituto riferito al corrente anno scolastico.</w:t>
      </w:r>
    </w:p>
    <w:p w:rsidR="000C3BF3" w:rsidRPr="00AE6779" w:rsidRDefault="00CD2176" w:rsidP="00AE6779">
      <w:pPr>
        <w:autoSpaceDE w:val="0"/>
        <w:autoSpaceDN w:val="0"/>
        <w:adjustRightInd w:val="0"/>
        <w:jc w:val="both"/>
        <w:rPr>
          <w:rFonts w:ascii="Verdana" w:hAnsi="Verdana" w:cs="TimesNewRomanPSMT"/>
          <w:sz w:val="16"/>
          <w:szCs w:val="16"/>
        </w:rPr>
      </w:pPr>
      <w:r w:rsidRPr="00AE6779">
        <w:rPr>
          <w:rFonts w:ascii="Verdana" w:hAnsi="Verdana" w:cs="TimesNewRomanPSMT"/>
          <w:sz w:val="16"/>
          <w:szCs w:val="16"/>
        </w:rPr>
        <w:t>I valori riportati, inoltre,  sono riferiti al massimo e al minimo valore conseguito dall’Istituto e non rappresentano il massimo e il minimo valore della rubrica posta nel documento RAV che invece individua 7 posizioni.</w:t>
      </w:r>
    </w:p>
    <w:p w:rsidR="00C93708" w:rsidRDefault="00C9370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6758"/>
      </w:tblGrid>
      <w:tr w:rsidR="000C3BF3" w:rsidRPr="00287CC8">
        <w:tc>
          <w:tcPr>
            <w:tcW w:w="7668" w:type="dxa"/>
          </w:tcPr>
          <w:p w:rsidR="000C3BF3" w:rsidRPr="00287CC8" w:rsidRDefault="000C3BF3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287CC8">
              <w:rPr>
                <w:rFonts w:ascii="Verdana" w:hAnsi="Verdana"/>
                <w:b/>
                <w:caps/>
                <w:sz w:val="20"/>
                <w:szCs w:val="20"/>
              </w:rPr>
              <w:t>Punti di forza</w:t>
            </w:r>
          </w:p>
        </w:tc>
        <w:tc>
          <w:tcPr>
            <w:tcW w:w="6758" w:type="dxa"/>
          </w:tcPr>
          <w:p w:rsidR="000C3BF3" w:rsidRPr="00287CC8" w:rsidRDefault="000C3BF3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287CC8">
              <w:rPr>
                <w:rFonts w:ascii="Verdana" w:hAnsi="Verdana"/>
                <w:b/>
                <w:caps/>
                <w:sz w:val="20"/>
                <w:szCs w:val="20"/>
              </w:rPr>
              <w:t>Punti di debolezza</w:t>
            </w:r>
          </w:p>
        </w:tc>
      </w:tr>
      <w:tr w:rsidR="00CD2176" w:rsidRPr="00287CC8" w:rsidTr="003F2A14">
        <w:trPr>
          <w:trHeight w:val="368"/>
        </w:trPr>
        <w:tc>
          <w:tcPr>
            <w:tcW w:w="7668" w:type="dxa"/>
          </w:tcPr>
          <w:p w:rsidR="00CD2176" w:rsidRPr="00287CC8" w:rsidRDefault="00CD2176" w:rsidP="00CD21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87CC8">
              <w:rPr>
                <w:rFonts w:ascii="Verdana" w:hAnsi="Verdana"/>
                <w:sz w:val="20"/>
                <w:szCs w:val="20"/>
              </w:rPr>
              <w:t>ESITI</w:t>
            </w:r>
          </w:p>
          <w:p w:rsidR="00CD2176" w:rsidRPr="00287CC8" w:rsidRDefault="00CD2176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  <w:tc>
          <w:tcPr>
            <w:tcW w:w="6758" w:type="dxa"/>
          </w:tcPr>
          <w:p w:rsidR="00CD2176" w:rsidRPr="00287CC8" w:rsidRDefault="00CD2176" w:rsidP="00CD21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87CC8">
              <w:rPr>
                <w:rFonts w:ascii="Verdana" w:hAnsi="Verdana"/>
                <w:sz w:val="20"/>
                <w:szCs w:val="20"/>
              </w:rPr>
              <w:t>ESITI</w:t>
            </w:r>
          </w:p>
          <w:p w:rsidR="00CD2176" w:rsidRPr="00287CC8" w:rsidRDefault="00CD2176">
            <w:pPr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</w:tr>
      <w:tr w:rsidR="000C3BF3" w:rsidRPr="00287CC8">
        <w:trPr>
          <w:trHeight w:val="796"/>
        </w:trPr>
        <w:tc>
          <w:tcPr>
            <w:tcW w:w="7668" w:type="dxa"/>
          </w:tcPr>
          <w:p w:rsidR="00CD2176" w:rsidRPr="00287CC8" w:rsidRDefault="00CD2176" w:rsidP="004448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87CC8">
              <w:rPr>
                <w:rFonts w:ascii="Verdana" w:hAnsi="Verdana"/>
                <w:sz w:val="20"/>
                <w:szCs w:val="20"/>
              </w:rPr>
              <w:t>Risultati scolastici (rubricato al valore 4)</w:t>
            </w:r>
          </w:p>
          <w:p w:rsidR="00CD2176" w:rsidRPr="00287CC8" w:rsidRDefault="00CD2176" w:rsidP="00CD21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87CC8">
              <w:rPr>
                <w:rFonts w:ascii="Verdana" w:hAnsi="Verdana"/>
                <w:sz w:val="20"/>
                <w:szCs w:val="20"/>
              </w:rPr>
              <w:t xml:space="preserve">Competenze chiave </w:t>
            </w:r>
            <w:r w:rsidR="00A7599D" w:rsidRPr="00287CC8">
              <w:rPr>
                <w:rFonts w:ascii="Verdana" w:hAnsi="Verdana"/>
                <w:sz w:val="20"/>
                <w:szCs w:val="20"/>
              </w:rPr>
              <w:t xml:space="preserve">e </w:t>
            </w:r>
            <w:r w:rsidRPr="00287CC8">
              <w:rPr>
                <w:rFonts w:ascii="Verdana" w:hAnsi="Verdana"/>
                <w:sz w:val="20"/>
                <w:szCs w:val="20"/>
              </w:rPr>
              <w:t>di cittadinanza(rubricato al valore 4)</w:t>
            </w:r>
          </w:p>
          <w:p w:rsidR="00CD2176" w:rsidRPr="00287CC8" w:rsidRDefault="00CD2176" w:rsidP="0044488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8" w:type="dxa"/>
          </w:tcPr>
          <w:p w:rsidR="00AE6779" w:rsidRDefault="00CD2176" w:rsidP="00AE677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87CC8">
              <w:rPr>
                <w:rFonts w:ascii="Verdana" w:hAnsi="Verdana"/>
                <w:sz w:val="20"/>
                <w:szCs w:val="20"/>
              </w:rPr>
              <w:t xml:space="preserve">Risultati </w:t>
            </w:r>
            <w:r w:rsidR="00F34562" w:rsidRPr="00287CC8">
              <w:rPr>
                <w:rFonts w:ascii="Verdana" w:hAnsi="Verdana"/>
                <w:sz w:val="20"/>
                <w:szCs w:val="20"/>
              </w:rPr>
              <w:t xml:space="preserve">nelle </w:t>
            </w:r>
            <w:r w:rsidRPr="00287CC8">
              <w:rPr>
                <w:rFonts w:ascii="Verdana" w:hAnsi="Verdana"/>
                <w:sz w:val="20"/>
                <w:szCs w:val="20"/>
              </w:rPr>
              <w:t>prove standardizzate</w:t>
            </w:r>
            <w:r w:rsidR="00F34562" w:rsidRPr="00287CC8">
              <w:rPr>
                <w:rFonts w:ascii="Verdana" w:hAnsi="Verdana"/>
                <w:sz w:val="20"/>
                <w:szCs w:val="20"/>
              </w:rPr>
              <w:t xml:space="preserve"> nazionali</w:t>
            </w:r>
          </w:p>
          <w:p w:rsidR="00CD2176" w:rsidRPr="00287CC8" w:rsidRDefault="00F34562" w:rsidP="00AE677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87CC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D2176" w:rsidRPr="00287CC8">
              <w:rPr>
                <w:rFonts w:ascii="Verdana" w:hAnsi="Verdana"/>
                <w:sz w:val="20"/>
                <w:szCs w:val="20"/>
              </w:rPr>
              <w:t>(rubricato al valore 2)</w:t>
            </w:r>
          </w:p>
          <w:p w:rsidR="00CD2176" w:rsidRPr="00287CC8" w:rsidRDefault="00CD2176" w:rsidP="00AE677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87CC8">
              <w:rPr>
                <w:rFonts w:ascii="Verdana" w:hAnsi="Verdana"/>
                <w:sz w:val="20"/>
                <w:szCs w:val="20"/>
              </w:rPr>
              <w:t>Risultati a distanza(rubricato al valore 2)</w:t>
            </w:r>
          </w:p>
        </w:tc>
      </w:tr>
    </w:tbl>
    <w:p w:rsidR="000C3BF3" w:rsidRPr="00287CC8" w:rsidRDefault="000C3BF3">
      <w:pPr>
        <w:jc w:val="center"/>
        <w:rPr>
          <w:rFonts w:ascii="Verdana" w:hAnsi="Verdana"/>
          <w:b/>
          <w:sz w:val="20"/>
          <w:szCs w:val="20"/>
        </w:rPr>
      </w:pPr>
    </w:p>
    <w:p w:rsidR="000C3BF3" w:rsidRPr="00287CC8" w:rsidRDefault="00C93708">
      <w:pPr>
        <w:rPr>
          <w:rFonts w:ascii="Verdana" w:hAnsi="Verdana"/>
          <w:sz w:val="20"/>
          <w:szCs w:val="20"/>
        </w:rPr>
      </w:pPr>
      <w:r w:rsidRPr="00287CC8">
        <w:rPr>
          <w:rFonts w:ascii="Verdana" w:hAnsi="Verdana"/>
          <w:b/>
          <w:sz w:val="20"/>
          <w:szCs w:val="20"/>
        </w:rPr>
        <w:t>A2)</w:t>
      </w:r>
      <w:r w:rsidRPr="00287CC8">
        <w:rPr>
          <w:rFonts w:ascii="Verdana" w:hAnsi="Verdana"/>
          <w:sz w:val="20"/>
          <w:szCs w:val="20"/>
        </w:rPr>
        <w:t xml:space="preserve"> </w:t>
      </w:r>
      <w:r w:rsidR="000C3BF3" w:rsidRPr="00287CC8">
        <w:rPr>
          <w:rFonts w:ascii="Verdana" w:hAnsi="Verdana"/>
          <w:sz w:val="20"/>
          <w:szCs w:val="20"/>
        </w:rPr>
        <w:t xml:space="preserve">L’analisi dei punti di forza ha evidenziato i seguenti risultati: </w:t>
      </w:r>
    </w:p>
    <w:p w:rsidR="000C3BF3" w:rsidRPr="00287CC8" w:rsidRDefault="000C3BF3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7658"/>
      </w:tblGrid>
      <w:tr w:rsidR="000C3BF3" w:rsidRPr="00287CC8">
        <w:tc>
          <w:tcPr>
            <w:tcW w:w="6768" w:type="dxa"/>
          </w:tcPr>
          <w:p w:rsidR="000C3BF3" w:rsidRPr="00287CC8" w:rsidRDefault="000C3BF3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7CC8">
              <w:rPr>
                <w:rFonts w:ascii="Verdana" w:hAnsi="Verdana"/>
                <w:b/>
                <w:sz w:val="20"/>
                <w:szCs w:val="20"/>
              </w:rPr>
              <w:t>PUNTO DI FORZA</w:t>
            </w:r>
          </w:p>
        </w:tc>
        <w:tc>
          <w:tcPr>
            <w:tcW w:w="7658" w:type="dxa"/>
          </w:tcPr>
          <w:p w:rsidR="000C3BF3" w:rsidRPr="00287CC8" w:rsidRDefault="000C3BF3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7CC8">
              <w:rPr>
                <w:rFonts w:ascii="Verdana" w:hAnsi="Verdana"/>
                <w:b/>
                <w:sz w:val="20"/>
                <w:szCs w:val="20"/>
              </w:rPr>
              <w:t>INDICATORE DI PERFORMANCE POSITIVO</w:t>
            </w:r>
          </w:p>
        </w:tc>
      </w:tr>
      <w:tr w:rsidR="000C3BF3" w:rsidRPr="00287CC8">
        <w:trPr>
          <w:trHeight w:val="796"/>
        </w:trPr>
        <w:tc>
          <w:tcPr>
            <w:tcW w:w="6768" w:type="dxa"/>
          </w:tcPr>
          <w:p w:rsidR="000C3BF3" w:rsidRPr="00287CC8" w:rsidRDefault="00A7599D" w:rsidP="002341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87CC8">
              <w:rPr>
                <w:rFonts w:ascii="Verdana" w:hAnsi="Verdana"/>
                <w:sz w:val="20"/>
                <w:szCs w:val="20"/>
              </w:rPr>
              <w:t>Risultati scolastici</w:t>
            </w:r>
          </w:p>
        </w:tc>
        <w:tc>
          <w:tcPr>
            <w:tcW w:w="7658" w:type="dxa"/>
          </w:tcPr>
          <w:p w:rsidR="00A7599D" w:rsidRPr="00AE6779" w:rsidRDefault="00A7599D" w:rsidP="00A7599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Non si registrano abbandoni in corso d'anno. Si verificano alcuni trasferimenti dovuti a cambio di residenza. La distribuzione degli alunni per fasce di voto mette in risalto una situazione di equilibrio anche se la maggioranza degli studenti si colloca nelle fasce</w:t>
            </w:r>
          </w:p>
          <w:p w:rsidR="000C3BF3" w:rsidRPr="00AE6779" w:rsidRDefault="00A7599D" w:rsidP="00A759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più basse e ciò è correlato al contesto socio economico e culturale abbastanza deprivato in cui opera l'istituto.</w:t>
            </w:r>
          </w:p>
        </w:tc>
      </w:tr>
      <w:tr w:rsidR="00A7599D" w:rsidRPr="00287CC8">
        <w:trPr>
          <w:trHeight w:val="796"/>
        </w:trPr>
        <w:tc>
          <w:tcPr>
            <w:tcW w:w="6768" w:type="dxa"/>
          </w:tcPr>
          <w:p w:rsidR="00A7599D" w:rsidRPr="00287CC8" w:rsidRDefault="00A7599D" w:rsidP="002341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87CC8">
              <w:rPr>
                <w:rFonts w:ascii="Verdana" w:hAnsi="Verdana"/>
                <w:sz w:val="20"/>
                <w:szCs w:val="20"/>
              </w:rPr>
              <w:t>Competenze chiave e di cittadinanza</w:t>
            </w:r>
          </w:p>
        </w:tc>
        <w:tc>
          <w:tcPr>
            <w:tcW w:w="7658" w:type="dxa"/>
          </w:tcPr>
          <w:p w:rsidR="00A7599D" w:rsidRPr="00AE6779" w:rsidRDefault="00A7599D" w:rsidP="00A7599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 xml:space="preserve">La scuola, negli ultimi tre anni scolastici, ha assegnato un numero esiguo di sospensioni, situazione determinata dalle buone relazioni tra gli studenti e il dialogo costante con essi da parte degli insegnanti e di quest’ultimi con le famiglie. </w:t>
            </w:r>
          </w:p>
          <w:p w:rsidR="00A7599D" w:rsidRPr="00AE6779" w:rsidRDefault="00A7599D" w:rsidP="00A7599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 xml:space="preserve">All'interno del curricolo di istituto è stato dato ampio spazio alle otto competenze chiave di cittadinanza (Decreto N°139 del 22 agosto 2007), </w:t>
            </w:r>
            <w:r w:rsidRPr="00AE6779">
              <w:rPr>
                <w:rFonts w:ascii="Verdana" w:hAnsi="Verdana"/>
                <w:sz w:val="20"/>
                <w:szCs w:val="20"/>
              </w:rPr>
              <w:lastRenderedPageBreak/>
              <w:t>delineando i relativi traguardi di competenza per ciascuno dei tre ordini di scuola dell'istituto.</w:t>
            </w:r>
          </w:p>
          <w:p w:rsidR="00A7599D" w:rsidRPr="00AE6779" w:rsidRDefault="00A7599D" w:rsidP="00A7599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La scuola adotta criteri di valutazione comuni attraverso l'utilizzo di rubric valutative, corredate di appositi indicatori e descrittori, che consentono l'attribuzione del voto di comportamento.</w:t>
            </w:r>
          </w:p>
        </w:tc>
      </w:tr>
    </w:tbl>
    <w:p w:rsidR="000C3BF3" w:rsidRPr="00287CC8" w:rsidRDefault="000C3BF3">
      <w:pPr>
        <w:rPr>
          <w:rFonts w:ascii="Verdana" w:hAnsi="Verdana"/>
          <w:b/>
          <w:sz w:val="20"/>
          <w:szCs w:val="20"/>
        </w:rPr>
      </w:pPr>
    </w:p>
    <w:p w:rsidR="000C3BF3" w:rsidRPr="00287CC8" w:rsidRDefault="00C93708">
      <w:pPr>
        <w:rPr>
          <w:rFonts w:ascii="Verdana" w:hAnsi="Verdana"/>
          <w:sz w:val="20"/>
          <w:szCs w:val="20"/>
        </w:rPr>
      </w:pPr>
      <w:r w:rsidRPr="00287CC8">
        <w:rPr>
          <w:rFonts w:ascii="Verdana" w:hAnsi="Verdana"/>
          <w:b/>
          <w:sz w:val="20"/>
          <w:szCs w:val="20"/>
        </w:rPr>
        <w:t>A3)</w:t>
      </w:r>
      <w:r w:rsidR="000C3BF3" w:rsidRPr="00287CC8">
        <w:rPr>
          <w:rFonts w:ascii="Verdana" w:hAnsi="Verdana"/>
          <w:sz w:val="20"/>
          <w:szCs w:val="20"/>
        </w:rPr>
        <w:t xml:space="preserve">L’analisi dei punti di debolezza ha evidenziato i  seguenti risultati: </w:t>
      </w:r>
    </w:p>
    <w:p w:rsidR="000C3BF3" w:rsidRPr="00287CC8" w:rsidRDefault="000C3BF3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7658"/>
      </w:tblGrid>
      <w:tr w:rsidR="000C3BF3" w:rsidRPr="00287CC8">
        <w:tc>
          <w:tcPr>
            <w:tcW w:w="6768" w:type="dxa"/>
          </w:tcPr>
          <w:p w:rsidR="000C3BF3" w:rsidRPr="00287CC8" w:rsidRDefault="000C3BF3" w:rsidP="00F04D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7CC8">
              <w:rPr>
                <w:rFonts w:ascii="Verdana" w:hAnsi="Verdana"/>
                <w:b/>
                <w:sz w:val="20"/>
                <w:szCs w:val="20"/>
              </w:rPr>
              <w:t>CRITICIT</w:t>
            </w:r>
            <w:r w:rsidR="00F04D76" w:rsidRPr="00287CC8">
              <w:rPr>
                <w:rFonts w:ascii="Verdana" w:hAnsi="Verdana"/>
                <w:b/>
                <w:caps/>
                <w:sz w:val="20"/>
                <w:szCs w:val="20"/>
              </w:rPr>
              <w:t>à</w:t>
            </w:r>
          </w:p>
        </w:tc>
        <w:tc>
          <w:tcPr>
            <w:tcW w:w="7658" w:type="dxa"/>
          </w:tcPr>
          <w:p w:rsidR="000C3BF3" w:rsidRPr="00287CC8" w:rsidRDefault="000C3BF3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7CC8">
              <w:rPr>
                <w:rFonts w:ascii="Verdana" w:hAnsi="Verdana"/>
                <w:b/>
                <w:sz w:val="20"/>
                <w:szCs w:val="20"/>
              </w:rPr>
              <w:t>INDICATORE DI PERFORMANCE NEGATIVO</w:t>
            </w:r>
          </w:p>
        </w:tc>
      </w:tr>
      <w:tr w:rsidR="000C3BF3" w:rsidRPr="00287CC8">
        <w:trPr>
          <w:trHeight w:val="796"/>
        </w:trPr>
        <w:tc>
          <w:tcPr>
            <w:tcW w:w="6768" w:type="dxa"/>
          </w:tcPr>
          <w:p w:rsidR="000C3BF3" w:rsidRPr="00287CC8" w:rsidRDefault="00A7599D" w:rsidP="00F34562">
            <w:pPr>
              <w:numPr>
                <w:ilvl w:val="0"/>
                <w:numId w:val="27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287CC8">
              <w:rPr>
                <w:rFonts w:ascii="Verdana" w:hAnsi="Verdana"/>
                <w:sz w:val="20"/>
                <w:szCs w:val="20"/>
              </w:rPr>
              <w:t xml:space="preserve">Risultati </w:t>
            </w:r>
            <w:r w:rsidR="00F34562" w:rsidRPr="00287CC8">
              <w:rPr>
                <w:rFonts w:ascii="Verdana" w:hAnsi="Verdana"/>
                <w:sz w:val="20"/>
                <w:szCs w:val="20"/>
              </w:rPr>
              <w:t xml:space="preserve">nelle </w:t>
            </w:r>
            <w:r w:rsidRPr="00287CC8">
              <w:rPr>
                <w:rFonts w:ascii="Verdana" w:hAnsi="Verdana"/>
                <w:sz w:val="20"/>
                <w:szCs w:val="20"/>
              </w:rPr>
              <w:t>prove standardizzate</w:t>
            </w:r>
            <w:r w:rsidR="00F34562" w:rsidRPr="00287CC8">
              <w:rPr>
                <w:rFonts w:ascii="Verdana" w:hAnsi="Verdana"/>
                <w:sz w:val="20"/>
                <w:szCs w:val="20"/>
              </w:rPr>
              <w:t xml:space="preserve"> nazionali</w:t>
            </w:r>
          </w:p>
        </w:tc>
        <w:tc>
          <w:tcPr>
            <w:tcW w:w="7658" w:type="dxa"/>
          </w:tcPr>
          <w:p w:rsidR="00A7599D" w:rsidRPr="00AE6779" w:rsidRDefault="00A7599D" w:rsidP="00A7599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I livelli raggiunti in italiano e matematica sono complessivamente inferiori rispetto alla</w:t>
            </w:r>
          </w:p>
          <w:p w:rsidR="000C3BF3" w:rsidRPr="00AE6779" w:rsidRDefault="00A7599D" w:rsidP="00A7599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media nazionale, regionale e all'area geografica di riferimento, anche se si evince un miglioramento nel corso della permanenza degli alunni nella scuola.</w:t>
            </w:r>
            <w:r w:rsidR="00F0660C" w:rsidRPr="00AE6779">
              <w:rPr>
                <w:rFonts w:ascii="Verdana" w:hAnsi="Verdana"/>
                <w:sz w:val="20"/>
                <w:szCs w:val="20"/>
              </w:rPr>
              <w:t xml:space="preserve"> Scarti negativi significativi rispetto ai risultati di scuole con ESCS simile. </w:t>
            </w:r>
            <w:r w:rsidRPr="00AE6779">
              <w:rPr>
                <w:rFonts w:ascii="Verdana" w:hAnsi="Verdana"/>
                <w:sz w:val="20"/>
                <w:szCs w:val="20"/>
              </w:rPr>
              <w:t xml:space="preserve"> La varianza tra classi è superiore a quella media. I punteggi delle varie classi risultano, talvolta, diversificati con tendenza verso l'alto o verso il basso.</w:t>
            </w:r>
          </w:p>
        </w:tc>
      </w:tr>
      <w:tr w:rsidR="003E098B">
        <w:trPr>
          <w:trHeight w:val="796"/>
        </w:trPr>
        <w:tc>
          <w:tcPr>
            <w:tcW w:w="6768" w:type="dxa"/>
          </w:tcPr>
          <w:p w:rsidR="003E098B" w:rsidRPr="00287CC8" w:rsidRDefault="003E098B" w:rsidP="00F34562">
            <w:pPr>
              <w:numPr>
                <w:ilvl w:val="0"/>
                <w:numId w:val="27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287CC8">
              <w:rPr>
                <w:rFonts w:ascii="Verdana" w:hAnsi="Verdana"/>
                <w:sz w:val="20"/>
                <w:szCs w:val="20"/>
              </w:rPr>
              <w:t>Risultati a distanza</w:t>
            </w:r>
          </w:p>
        </w:tc>
        <w:tc>
          <w:tcPr>
            <w:tcW w:w="7658" w:type="dxa"/>
          </w:tcPr>
          <w:p w:rsidR="003E098B" w:rsidRPr="00AE6779" w:rsidRDefault="003E098B" w:rsidP="003E098B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La scuola pur monitorando gli esiti degli studenti all'interno dello stesso ciclo di istruzione, non dispone di dati circa il successo scolastico nel successivo percorso di studi. Il consiglio orientativo rimane a sé stante in quanto non viene verificata la corrispondenza con la scelta effettuata e con i risultati raggiunti al termine del primo anno della scuola secondaria di II grado.</w:t>
            </w:r>
          </w:p>
        </w:tc>
      </w:tr>
    </w:tbl>
    <w:p w:rsidR="00527B93" w:rsidRDefault="00527B93">
      <w:pPr>
        <w:rPr>
          <w:rFonts w:ascii="Verdana" w:hAnsi="Verdana"/>
          <w:sz w:val="20"/>
          <w:szCs w:val="20"/>
        </w:rPr>
      </w:pPr>
    </w:p>
    <w:p w:rsidR="000C3BF3" w:rsidRDefault="000C3BF3">
      <w:pPr>
        <w:rPr>
          <w:rFonts w:ascii="Verdana" w:hAnsi="Verdana"/>
          <w:sz w:val="20"/>
          <w:szCs w:val="20"/>
        </w:rPr>
      </w:pPr>
    </w:p>
    <w:p w:rsidR="000C3BF3" w:rsidRDefault="000C3BF3">
      <w:pPr>
        <w:rPr>
          <w:rFonts w:ascii="Verdana" w:hAnsi="Verdana"/>
          <w:sz w:val="20"/>
          <w:szCs w:val="20"/>
        </w:rPr>
      </w:pPr>
    </w:p>
    <w:p w:rsidR="005F4142" w:rsidRPr="005F4142" w:rsidRDefault="005F4142">
      <w:pPr>
        <w:pStyle w:val="Titolo5"/>
        <w:rPr>
          <w:rFonts w:ascii="Verdana" w:hAnsi="Verdana"/>
          <w:bCs/>
          <w:sz w:val="36"/>
          <w:szCs w:val="36"/>
        </w:rPr>
      </w:pPr>
      <w:r w:rsidRPr="005F4142">
        <w:rPr>
          <w:rFonts w:ascii="Verdana" w:hAnsi="Verdana"/>
          <w:bCs/>
          <w:sz w:val="36"/>
          <w:szCs w:val="36"/>
        </w:rPr>
        <w:t>B) Individuazione delle azioni di miglioramento</w:t>
      </w:r>
    </w:p>
    <w:p w:rsidR="005F4142" w:rsidRDefault="005F4142">
      <w:pPr>
        <w:pStyle w:val="Titolo5"/>
        <w:rPr>
          <w:rFonts w:ascii="Verdana" w:hAnsi="Verdana"/>
          <w:bCs/>
          <w:szCs w:val="20"/>
        </w:rPr>
      </w:pPr>
    </w:p>
    <w:p w:rsidR="000C3BF3" w:rsidRDefault="00C93708">
      <w:pPr>
        <w:pStyle w:val="Titolo5"/>
        <w:rPr>
          <w:rFonts w:ascii="Verdana" w:hAnsi="Verdana"/>
          <w:bCs/>
          <w:szCs w:val="20"/>
        </w:rPr>
      </w:pPr>
      <w:r>
        <w:rPr>
          <w:rFonts w:ascii="Verdana" w:hAnsi="Verdana"/>
          <w:bCs/>
          <w:szCs w:val="20"/>
        </w:rPr>
        <w:t xml:space="preserve">B1) </w:t>
      </w:r>
      <w:r w:rsidR="000C3BF3">
        <w:rPr>
          <w:rFonts w:ascii="Verdana" w:hAnsi="Verdana"/>
          <w:bCs/>
          <w:szCs w:val="20"/>
        </w:rPr>
        <w:t>Analisi della criticità  n</w:t>
      </w:r>
      <w:r w:rsidR="00F34562">
        <w:rPr>
          <w:rFonts w:ascii="Verdana" w:hAnsi="Verdana"/>
          <w:bCs/>
          <w:szCs w:val="20"/>
        </w:rPr>
        <w:t xml:space="preserve"> </w:t>
      </w:r>
      <w:r w:rsidR="000C3BF3">
        <w:rPr>
          <w:rFonts w:ascii="Verdana" w:hAnsi="Verdana"/>
          <w:bCs/>
          <w:szCs w:val="20"/>
        </w:rPr>
        <w:t xml:space="preserve">° </w:t>
      </w:r>
      <w:r w:rsidR="00F34562">
        <w:rPr>
          <w:rFonts w:ascii="Verdana" w:hAnsi="Verdana"/>
          <w:bCs/>
          <w:szCs w:val="20"/>
        </w:rPr>
        <w:t xml:space="preserve">1: </w:t>
      </w:r>
      <w:r w:rsidR="00F34562" w:rsidRPr="00F34562">
        <w:rPr>
          <w:rFonts w:ascii="Verdana" w:hAnsi="Verdana"/>
          <w:sz w:val="20"/>
          <w:szCs w:val="20"/>
        </w:rPr>
        <w:t xml:space="preserve">Risultati </w:t>
      </w:r>
      <w:r w:rsidR="00F34562">
        <w:rPr>
          <w:rFonts w:ascii="Verdana" w:hAnsi="Verdana"/>
          <w:sz w:val="20"/>
          <w:szCs w:val="20"/>
        </w:rPr>
        <w:t xml:space="preserve">nelle </w:t>
      </w:r>
      <w:r w:rsidR="00F34562" w:rsidRPr="00F34562">
        <w:rPr>
          <w:rFonts w:ascii="Verdana" w:hAnsi="Verdana"/>
          <w:sz w:val="20"/>
          <w:szCs w:val="20"/>
        </w:rPr>
        <w:t>prove standardizzate</w:t>
      </w:r>
      <w:r w:rsidR="00F34562">
        <w:rPr>
          <w:rFonts w:ascii="Verdana" w:hAnsi="Verdana"/>
          <w:sz w:val="20"/>
          <w:szCs w:val="20"/>
        </w:rPr>
        <w:t xml:space="preserve"> nazionali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6"/>
      </w:tblGrid>
      <w:tr w:rsidR="000C3BF3">
        <w:trPr>
          <w:trHeight w:val="1550"/>
        </w:trPr>
        <w:tc>
          <w:tcPr>
            <w:tcW w:w="14426" w:type="dxa"/>
          </w:tcPr>
          <w:p w:rsidR="000C3BF3" w:rsidRDefault="000C3BF3" w:rsidP="00E33442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0C3BF3" w:rsidRDefault="00E33442" w:rsidP="00F34562">
            <w:pPr>
              <w:numPr>
                <w:ilvl w:val="0"/>
                <w:numId w:val="2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Ampio </w:t>
            </w:r>
            <w:r w:rsidR="00687511">
              <w:rPr>
                <w:rFonts w:ascii="Verdana" w:hAnsi="Verdana"/>
                <w:sz w:val="20"/>
                <w:szCs w:val="20"/>
              </w:rPr>
              <w:t xml:space="preserve">utilizzo di </w:t>
            </w:r>
            <w:r>
              <w:rPr>
                <w:rFonts w:ascii="Verdana" w:hAnsi="Verdana"/>
                <w:sz w:val="20"/>
                <w:szCs w:val="20"/>
              </w:rPr>
              <w:t xml:space="preserve">una </w:t>
            </w:r>
            <w:r w:rsidR="00687511">
              <w:rPr>
                <w:rFonts w:ascii="Verdana" w:hAnsi="Verdana"/>
                <w:sz w:val="20"/>
                <w:szCs w:val="20"/>
              </w:rPr>
              <w:t>metodologi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687511">
              <w:rPr>
                <w:rFonts w:ascii="Verdana" w:hAnsi="Verdana"/>
                <w:sz w:val="20"/>
                <w:szCs w:val="20"/>
              </w:rPr>
              <w:t xml:space="preserve"> didattic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68751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tradizionale</w:t>
            </w:r>
            <w:r w:rsidR="003F2A14">
              <w:rPr>
                <w:rFonts w:ascii="Verdana" w:hAnsi="Verdana"/>
                <w:sz w:val="20"/>
                <w:szCs w:val="20"/>
              </w:rPr>
              <w:t>.</w:t>
            </w:r>
          </w:p>
          <w:p w:rsidR="00687511" w:rsidRDefault="00687511" w:rsidP="00F34562">
            <w:pPr>
              <w:numPr>
                <w:ilvl w:val="0"/>
                <w:numId w:val="2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Esiguo recupero delle carenze nel</w:t>
            </w:r>
            <w:r w:rsidRPr="00687511">
              <w:rPr>
                <w:rFonts w:ascii="Verdana" w:hAnsi="Verdana"/>
                <w:sz w:val="20"/>
                <w:szCs w:val="20"/>
              </w:rPr>
              <w:t>le competenze di base nell'area linguistica e logico-matematica</w:t>
            </w:r>
            <w:r>
              <w:rPr>
                <w:rFonts w:ascii="Verdana" w:hAnsi="Verdana"/>
                <w:sz w:val="20"/>
                <w:szCs w:val="20"/>
              </w:rPr>
              <w:t xml:space="preserve"> durante l’orario curriculare (per sostituzioni dei colleghi assenti) ed extracurriculare (scarsità di fondi)</w:t>
            </w:r>
            <w:r w:rsidR="003F2A14">
              <w:rPr>
                <w:rFonts w:ascii="Verdana" w:hAnsi="Verdana"/>
                <w:sz w:val="20"/>
                <w:szCs w:val="20"/>
              </w:rPr>
              <w:t>.</w:t>
            </w:r>
          </w:p>
          <w:p w:rsidR="00687511" w:rsidRDefault="00687511" w:rsidP="00687511">
            <w:pPr>
              <w:numPr>
                <w:ilvl w:val="0"/>
                <w:numId w:val="2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Assenza di un </w:t>
            </w:r>
            <w:r w:rsidRPr="00687511">
              <w:rPr>
                <w:rFonts w:ascii="Verdana" w:hAnsi="Verdana"/>
                <w:sz w:val="20"/>
                <w:szCs w:val="20"/>
              </w:rPr>
              <w:t xml:space="preserve"> monitoraggio in itinere dei risultati degli studenti per una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87511">
              <w:rPr>
                <w:rFonts w:ascii="Verdana" w:hAnsi="Verdana"/>
                <w:sz w:val="20"/>
                <w:szCs w:val="20"/>
              </w:rPr>
              <w:t>efficace riprogettazione e l’attuazione di idonei interventi di recupero, consolidamento e potenziamento</w:t>
            </w:r>
            <w:r w:rsidR="003F2A14">
              <w:rPr>
                <w:rFonts w:ascii="Verdana" w:hAnsi="Verdana"/>
                <w:sz w:val="20"/>
                <w:szCs w:val="20"/>
              </w:rPr>
              <w:t>.</w:t>
            </w:r>
          </w:p>
          <w:p w:rsidR="00687511" w:rsidRPr="00687511" w:rsidRDefault="00687511" w:rsidP="00687511">
            <w:pPr>
              <w:numPr>
                <w:ilvl w:val="0"/>
                <w:numId w:val="2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Mancanza di uno studio approfondito dei risultati delle prove INVALSI da parte di </w:t>
            </w:r>
            <w:r w:rsidRPr="00E33442">
              <w:rPr>
                <w:rFonts w:ascii="Verdana" w:hAnsi="Verdana"/>
                <w:b/>
                <w:sz w:val="20"/>
                <w:szCs w:val="20"/>
              </w:rPr>
              <w:t>tutti</w:t>
            </w:r>
            <w:r>
              <w:rPr>
                <w:rFonts w:ascii="Verdana" w:hAnsi="Verdana"/>
                <w:sz w:val="20"/>
                <w:szCs w:val="20"/>
              </w:rPr>
              <w:t xml:space="preserve"> i docenti interessati</w:t>
            </w:r>
            <w:r w:rsidR="003F2A1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0C3BF3" w:rsidRDefault="000C3BF3">
      <w:pPr>
        <w:rPr>
          <w:rFonts w:ascii="Verdana" w:hAnsi="Verdana"/>
          <w:b/>
          <w:sz w:val="20"/>
          <w:szCs w:val="20"/>
        </w:rPr>
      </w:pPr>
    </w:p>
    <w:p w:rsidR="00AE6779" w:rsidRDefault="00AE6779" w:rsidP="00F0660C">
      <w:pPr>
        <w:pStyle w:val="Titolo5"/>
        <w:rPr>
          <w:rFonts w:ascii="Verdana" w:hAnsi="Verdana"/>
          <w:bCs/>
          <w:szCs w:val="20"/>
        </w:rPr>
      </w:pPr>
    </w:p>
    <w:p w:rsidR="00AE6779" w:rsidRDefault="00AE6779" w:rsidP="00F0660C">
      <w:pPr>
        <w:pStyle w:val="Titolo5"/>
        <w:rPr>
          <w:rFonts w:ascii="Verdana" w:hAnsi="Verdana"/>
          <w:bCs/>
          <w:szCs w:val="20"/>
        </w:rPr>
      </w:pPr>
    </w:p>
    <w:p w:rsidR="00AE6779" w:rsidRDefault="00AE6779" w:rsidP="00F0660C">
      <w:pPr>
        <w:pStyle w:val="Titolo5"/>
        <w:rPr>
          <w:rFonts w:ascii="Verdana" w:hAnsi="Verdana"/>
          <w:bCs/>
          <w:szCs w:val="20"/>
        </w:rPr>
      </w:pPr>
    </w:p>
    <w:p w:rsidR="00AE6779" w:rsidRDefault="00AE6779" w:rsidP="00F0660C">
      <w:pPr>
        <w:pStyle w:val="Titolo5"/>
        <w:rPr>
          <w:rFonts w:ascii="Verdana" w:hAnsi="Verdana"/>
          <w:bCs/>
          <w:szCs w:val="20"/>
        </w:rPr>
      </w:pPr>
    </w:p>
    <w:p w:rsidR="00F0660C" w:rsidRDefault="00F0660C" w:rsidP="00F0660C">
      <w:pPr>
        <w:pStyle w:val="Titolo5"/>
        <w:rPr>
          <w:rFonts w:ascii="Verdana" w:hAnsi="Verdana"/>
          <w:bCs/>
          <w:szCs w:val="20"/>
        </w:rPr>
      </w:pPr>
      <w:r>
        <w:rPr>
          <w:rFonts w:ascii="Verdana" w:hAnsi="Verdana"/>
          <w:bCs/>
          <w:szCs w:val="20"/>
        </w:rPr>
        <w:t xml:space="preserve">B1) Analisi della criticità  n ° 2: </w:t>
      </w:r>
      <w:r w:rsidRPr="00287CC8">
        <w:rPr>
          <w:rFonts w:ascii="Verdana" w:hAnsi="Verdana"/>
          <w:sz w:val="20"/>
          <w:szCs w:val="20"/>
        </w:rPr>
        <w:t>Risultati a distanza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6"/>
      </w:tblGrid>
      <w:tr w:rsidR="00F0660C" w:rsidTr="00F0660C">
        <w:trPr>
          <w:trHeight w:val="1550"/>
        </w:trPr>
        <w:tc>
          <w:tcPr>
            <w:tcW w:w="14426" w:type="dxa"/>
          </w:tcPr>
          <w:p w:rsidR="00F0660C" w:rsidRDefault="00F0660C" w:rsidP="00F0660C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F0660C" w:rsidRDefault="00F0660C" w:rsidP="00F0660C">
            <w:pPr>
              <w:numPr>
                <w:ilvl w:val="0"/>
                <w:numId w:val="2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Assenza di monitoraggio degli esiti degli studenti nel successivo percorso di studio.</w:t>
            </w:r>
          </w:p>
          <w:p w:rsidR="00F0660C" w:rsidRPr="004B1DF5" w:rsidRDefault="00F0660C" w:rsidP="00F0660C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F0660C" w:rsidRDefault="00F0660C" w:rsidP="00F0660C">
            <w:pPr>
              <w:numPr>
                <w:ilvl w:val="0"/>
                <w:numId w:val="2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Mancata verifica della corrispondenza tra consiglio orientativo e scelta effettuata.</w:t>
            </w:r>
          </w:p>
          <w:p w:rsidR="00F0660C" w:rsidRDefault="00F0660C" w:rsidP="00F0660C">
            <w:pPr>
              <w:pStyle w:val="Paragrafoelenco"/>
              <w:rPr>
                <w:rFonts w:ascii="Verdana" w:hAnsi="Verdana"/>
                <w:sz w:val="20"/>
                <w:szCs w:val="20"/>
              </w:rPr>
            </w:pPr>
          </w:p>
          <w:p w:rsidR="00F0660C" w:rsidRDefault="00F0660C" w:rsidP="00F0660C">
            <w:pPr>
              <w:pStyle w:val="Paragrafoelenco"/>
              <w:numPr>
                <w:ilvl w:val="0"/>
                <w:numId w:val="2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Rapporti e reti con le scuole superiori di II grado poco sviluppati.</w:t>
            </w:r>
          </w:p>
          <w:p w:rsidR="00F0660C" w:rsidRPr="00687511" w:rsidRDefault="00F0660C" w:rsidP="00F0660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0660C" w:rsidRDefault="00F0660C" w:rsidP="00D676B6">
      <w:pPr>
        <w:rPr>
          <w:rFonts w:ascii="Verdana" w:hAnsi="Verdana"/>
          <w:b/>
        </w:rPr>
      </w:pPr>
    </w:p>
    <w:p w:rsidR="00AE6779" w:rsidRDefault="00AE6779" w:rsidP="00D676B6">
      <w:pPr>
        <w:rPr>
          <w:rFonts w:ascii="Verdana" w:hAnsi="Verdana"/>
          <w:b/>
        </w:rPr>
      </w:pPr>
    </w:p>
    <w:p w:rsidR="00AE6779" w:rsidRDefault="00AE6779" w:rsidP="00D676B6">
      <w:pPr>
        <w:rPr>
          <w:rFonts w:ascii="Verdana" w:hAnsi="Verdana"/>
          <w:b/>
        </w:rPr>
      </w:pPr>
    </w:p>
    <w:p w:rsidR="00AE6779" w:rsidRDefault="00AE6779" w:rsidP="00D676B6">
      <w:pPr>
        <w:rPr>
          <w:rFonts w:ascii="Verdana" w:hAnsi="Verdana"/>
          <w:b/>
        </w:rPr>
      </w:pPr>
    </w:p>
    <w:p w:rsidR="00AE6779" w:rsidRDefault="00AE6779" w:rsidP="00D676B6">
      <w:pPr>
        <w:rPr>
          <w:rFonts w:ascii="Verdana" w:hAnsi="Verdana"/>
          <w:b/>
        </w:rPr>
      </w:pPr>
    </w:p>
    <w:p w:rsidR="00D676B6" w:rsidRPr="00D676B6" w:rsidRDefault="00C93708" w:rsidP="00D676B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B2) </w:t>
      </w:r>
      <w:r w:rsidR="00D676B6" w:rsidRPr="00D676B6">
        <w:rPr>
          <w:rFonts w:ascii="Verdana" w:hAnsi="Verdana"/>
          <w:b/>
        </w:rPr>
        <w:t>Traguard</w:t>
      </w:r>
      <w:r w:rsidR="00F0660C">
        <w:rPr>
          <w:rFonts w:ascii="Verdana" w:hAnsi="Verdana"/>
          <w:b/>
        </w:rPr>
        <w:t>i</w:t>
      </w:r>
      <w:r w:rsidR="00D676B6" w:rsidRPr="00D676B6">
        <w:rPr>
          <w:rFonts w:ascii="Verdana" w:hAnsi="Verdana"/>
          <w:b/>
        </w:rPr>
        <w:t xml:space="preserve"> di lungo periodo</w:t>
      </w:r>
      <w:r w:rsidR="00D676B6">
        <w:rPr>
          <w:rFonts w:ascii="Verdana" w:hAnsi="Verdana"/>
          <w:b/>
        </w:rPr>
        <w:t xml:space="preserve"> individuat</w:t>
      </w:r>
      <w:r w:rsidR="00F0660C">
        <w:rPr>
          <w:rFonts w:ascii="Verdana" w:hAnsi="Verdana"/>
          <w:b/>
        </w:rPr>
        <w:t>i</w:t>
      </w:r>
    </w:p>
    <w:p w:rsidR="00D676B6" w:rsidRDefault="00D676B6" w:rsidP="00D676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L’intervento intende consegui</w:t>
      </w:r>
      <w:r w:rsidR="003F27F4">
        <w:rPr>
          <w:rFonts w:ascii="Verdana" w:hAnsi="Verdana"/>
          <w:sz w:val="20"/>
          <w:szCs w:val="20"/>
        </w:rPr>
        <w:t xml:space="preserve">re il  seguente traguardo, così quantificabile e verificabile </w:t>
      </w:r>
      <w:r w:rsidR="00E05820">
        <w:rPr>
          <w:rFonts w:ascii="Verdana" w:hAnsi="Verdana"/>
          <w:sz w:val="20"/>
          <w:szCs w:val="20"/>
        </w:rPr>
        <w:t>(cfr. RAV</w:t>
      </w:r>
      <w:r w:rsidR="00E11E03">
        <w:rPr>
          <w:rFonts w:ascii="Verdana" w:hAnsi="Verdana"/>
          <w:sz w:val="20"/>
          <w:szCs w:val="20"/>
        </w:rPr>
        <w:t>.)</w:t>
      </w:r>
      <w:r w:rsidR="003F27F4">
        <w:rPr>
          <w:rFonts w:ascii="Verdana" w:hAnsi="Verdana"/>
          <w:sz w:val="20"/>
          <w:szCs w:val="20"/>
        </w:rPr>
        <w:t>: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9"/>
      </w:tblGrid>
      <w:tr w:rsidR="00D676B6" w:rsidTr="00E11E03">
        <w:trPr>
          <w:trHeight w:val="1585"/>
        </w:trPr>
        <w:tc>
          <w:tcPr>
            <w:tcW w:w="14459" w:type="dxa"/>
          </w:tcPr>
          <w:tbl>
            <w:tblPr>
              <w:tblW w:w="14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6"/>
              <w:gridCol w:w="4110"/>
              <w:gridCol w:w="4933"/>
            </w:tblGrid>
            <w:tr w:rsidR="00E11E03" w:rsidRPr="00C35D1C" w:rsidTr="00C35D1C">
              <w:tc>
                <w:tcPr>
                  <w:tcW w:w="5416" w:type="dxa"/>
                  <w:shd w:val="clear" w:color="auto" w:fill="auto"/>
                </w:tcPr>
                <w:p w:rsidR="00E11E03" w:rsidRPr="00C35D1C" w:rsidRDefault="003F27F4" w:rsidP="00C35D1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35D1C">
                    <w:rPr>
                      <w:rFonts w:ascii="Verdana" w:hAnsi="Verdana"/>
                      <w:b/>
                      <w:sz w:val="20"/>
                      <w:szCs w:val="20"/>
                    </w:rPr>
                    <w:t>traguardo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:rsidR="00E11E03" w:rsidRPr="00C35D1C" w:rsidRDefault="005401CA" w:rsidP="00C35D1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35D1C">
                    <w:rPr>
                      <w:rFonts w:ascii="Verdana" w:hAnsi="Verdana"/>
                      <w:b/>
                      <w:sz w:val="20"/>
                      <w:szCs w:val="20"/>
                    </w:rPr>
                    <w:t>indicatore</w:t>
                  </w:r>
                </w:p>
              </w:tc>
              <w:tc>
                <w:tcPr>
                  <w:tcW w:w="4933" w:type="dxa"/>
                  <w:shd w:val="clear" w:color="auto" w:fill="auto"/>
                </w:tcPr>
                <w:p w:rsidR="00771D1F" w:rsidRPr="00C35D1C" w:rsidRDefault="00771D1F" w:rsidP="00C35D1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35D1C">
                    <w:rPr>
                      <w:rFonts w:ascii="Verdana" w:hAnsi="Verdana"/>
                      <w:b/>
                      <w:sz w:val="20"/>
                      <w:szCs w:val="20"/>
                    </w:rPr>
                    <w:t>STANDARD</w:t>
                  </w:r>
                </w:p>
                <w:p w:rsidR="00E11E03" w:rsidRPr="00C35D1C" w:rsidRDefault="005401CA" w:rsidP="00C35D1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35D1C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descrittore numerico/evidenza osservabile </w:t>
                  </w:r>
                </w:p>
              </w:tc>
            </w:tr>
            <w:tr w:rsidR="003773EB" w:rsidRPr="00C35D1C" w:rsidTr="00C35D1C">
              <w:tc>
                <w:tcPr>
                  <w:tcW w:w="5416" w:type="dxa"/>
                  <w:shd w:val="clear" w:color="auto" w:fill="auto"/>
                </w:tcPr>
                <w:p w:rsidR="003773EB" w:rsidRPr="00AE6779" w:rsidRDefault="003773EB" w:rsidP="001231BE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Migliorare il punteggio della scuola in Italiano e Matematica.</w:t>
                  </w:r>
                </w:p>
                <w:p w:rsidR="003773EB" w:rsidRPr="00AE6779" w:rsidRDefault="003773EB" w:rsidP="001231BE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:rsidR="003773EB" w:rsidRPr="00AE6779" w:rsidRDefault="003773EB" w:rsidP="00F34562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Differenza del numero di alunni collocati nei livelli 1 e 2  in italiano e in matematica nelle prove standardizzate nazionali rispetto agli anni precedenti.</w:t>
                  </w:r>
                </w:p>
                <w:p w:rsidR="003773EB" w:rsidRPr="00AE6779" w:rsidRDefault="003773EB" w:rsidP="00C35D1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33" w:type="dxa"/>
                  <w:shd w:val="clear" w:color="auto" w:fill="auto"/>
                </w:tcPr>
                <w:p w:rsidR="003773EB" w:rsidRPr="00AE6779" w:rsidRDefault="003773EB" w:rsidP="00F34562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Diminuire del 5 % il numero degli studenti collocati nei livelli 1 e 2.</w:t>
                  </w:r>
                </w:p>
              </w:tc>
            </w:tr>
            <w:tr w:rsidR="003773EB" w:rsidRPr="00C35D1C" w:rsidTr="00C35D1C">
              <w:tc>
                <w:tcPr>
                  <w:tcW w:w="5416" w:type="dxa"/>
                  <w:shd w:val="clear" w:color="auto" w:fill="auto"/>
                </w:tcPr>
                <w:p w:rsidR="0077637F" w:rsidRPr="00AE6779" w:rsidRDefault="0077637F" w:rsidP="0077637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Monitorare il successo</w:t>
                  </w:r>
                </w:p>
                <w:p w:rsidR="0077637F" w:rsidRPr="00AE6779" w:rsidRDefault="0077637F" w:rsidP="0077637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formativo degli alunni nel</w:t>
                  </w:r>
                </w:p>
                <w:p w:rsidR="0077637F" w:rsidRPr="00AE6779" w:rsidRDefault="0077637F" w:rsidP="0077637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primo anno della scuola</w:t>
                  </w:r>
                </w:p>
                <w:p w:rsidR="0077637F" w:rsidRPr="00AE6779" w:rsidRDefault="0077637F" w:rsidP="0077637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secondaria di 2° grado.</w:t>
                  </w:r>
                </w:p>
                <w:p w:rsidR="003773EB" w:rsidRPr="00AE6779" w:rsidRDefault="003773EB" w:rsidP="001231BE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77637F" w:rsidRPr="00AE6779" w:rsidRDefault="0077637F" w:rsidP="0077637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Verificare l'efficacia delle</w:t>
                  </w:r>
                </w:p>
                <w:p w:rsidR="003773EB" w:rsidRPr="00AE6779" w:rsidRDefault="0077637F" w:rsidP="0077637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azioni di orientamento</w:t>
                  </w:r>
                </w:p>
                <w:p w:rsidR="003773EB" w:rsidRPr="00AE6779" w:rsidRDefault="003773EB" w:rsidP="0077637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:rsidR="0077637F" w:rsidRPr="00AE6779" w:rsidRDefault="0077637F" w:rsidP="0077637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Numero di ex alunni che hanno concluso con successo il primo anno della scuola</w:t>
                  </w:r>
                </w:p>
                <w:p w:rsidR="0077637F" w:rsidRPr="00AE6779" w:rsidRDefault="0077637F" w:rsidP="0077637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secondaria di 2° grado.</w:t>
                  </w:r>
                </w:p>
                <w:p w:rsidR="003773EB" w:rsidRPr="00AE6779" w:rsidRDefault="003773EB" w:rsidP="001231BE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77637F" w:rsidRPr="00AE6779" w:rsidRDefault="0077637F" w:rsidP="001231BE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3773EB" w:rsidRPr="00AE6779" w:rsidRDefault="0077637F" w:rsidP="0077637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Risultati dopo il primo anno degli ex studenti che hanno seguito il consiglio orientativo.</w:t>
                  </w:r>
                </w:p>
              </w:tc>
              <w:tc>
                <w:tcPr>
                  <w:tcW w:w="4933" w:type="dxa"/>
                  <w:shd w:val="clear" w:color="auto" w:fill="auto"/>
                </w:tcPr>
                <w:p w:rsidR="003773EB" w:rsidRPr="00AE6779" w:rsidRDefault="0077637F" w:rsidP="001231BE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Raccogliere i dati riferiti </w:t>
                  </w:r>
                  <w:r w:rsidR="003773EB" w:rsidRPr="00AE6779">
                    <w:rPr>
                      <w:rFonts w:ascii="Verdana" w:hAnsi="Verdana"/>
                      <w:sz w:val="20"/>
                      <w:szCs w:val="20"/>
                    </w:rPr>
                    <w:t>almeno all' 85% della</w:t>
                  </w:r>
                </w:p>
                <w:p w:rsidR="003773EB" w:rsidRPr="00AE6779" w:rsidRDefault="003773EB" w:rsidP="001231BE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popolazione scolastica.</w:t>
                  </w:r>
                </w:p>
                <w:p w:rsidR="003773EB" w:rsidRPr="00AE6779" w:rsidRDefault="003773EB" w:rsidP="001231BE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3773EB" w:rsidRPr="00AE6779" w:rsidRDefault="003773EB" w:rsidP="001231BE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77637F" w:rsidRPr="00AE6779" w:rsidRDefault="0077637F" w:rsidP="0077637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3773EB" w:rsidRPr="00AE6779" w:rsidRDefault="0077637F" w:rsidP="0077637F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Registrare una coincidenza pari </w:t>
                  </w:r>
                  <w:r w:rsidR="003773EB" w:rsidRPr="00AE6779">
                    <w:rPr>
                      <w:rFonts w:ascii="Verdana" w:hAnsi="Verdana"/>
                      <w:sz w:val="20"/>
                      <w:szCs w:val="20"/>
                    </w:rPr>
                    <w:t>al 70% tra c</w:t>
                  </w: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onsiglio orientativo e successo scolastico.</w:t>
                  </w:r>
                </w:p>
              </w:tc>
            </w:tr>
          </w:tbl>
          <w:p w:rsidR="00D676B6" w:rsidRDefault="00D676B6" w:rsidP="00D47F8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D676B6" w:rsidRDefault="00D676B6" w:rsidP="00D676B6">
      <w:pPr>
        <w:rPr>
          <w:b/>
          <w:sz w:val="28"/>
          <w:szCs w:val="28"/>
        </w:rPr>
      </w:pPr>
    </w:p>
    <w:p w:rsidR="00AE6779" w:rsidRDefault="00AE6779" w:rsidP="00C62FC6">
      <w:pPr>
        <w:rPr>
          <w:rFonts w:ascii="Verdana" w:hAnsi="Verdana"/>
          <w:b/>
        </w:rPr>
      </w:pPr>
    </w:p>
    <w:p w:rsidR="00AE6779" w:rsidRDefault="00AE6779" w:rsidP="00C62FC6">
      <w:pPr>
        <w:rPr>
          <w:rFonts w:ascii="Verdana" w:hAnsi="Verdana"/>
          <w:b/>
        </w:rPr>
      </w:pPr>
    </w:p>
    <w:p w:rsidR="00AE6779" w:rsidRDefault="00AE6779" w:rsidP="00C62FC6">
      <w:pPr>
        <w:rPr>
          <w:rFonts w:ascii="Verdana" w:hAnsi="Verdana"/>
          <w:b/>
        </w:rPr>
      </w:pPr>
    </w:p>
    <w:p w:rsidR="00C62FC6" w:rsidRDefault="00C93708" w:rsidP="00C62FC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B3) </w:t>
      </w:r>
      <w:r w:rsidR="00C62FC6">
        <w:rPr>
          <w:rFonts w:ascii="Verdana" w:hAnsi="Verdana"/>
          <w:b/>
        </w:rPr>
        <w:t xml:space="preserve">Aree </w:t>
      </w:r>
      <w:r w:rsidR="007C35AF">
        <w:rPr>
          <w:rFonts w:ascii="Verdana" w:hAnsi="Verdana"/>
          <w:b/>
        </w:rPr>
        <w:t>obiettivo dell’azione di miglioramento</w:t>
      </w:r>
    </w:p>
    <w:p w:rsidR="00C62FC6" w:rsidRDefault="00C62FC6" w:rsidP="00C62FC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aree </w:t>
      </w:r>
      <w:r w:rsidR="005677BC">
        <w:rPr>
          <w:rFonts w:ascii="Verdana" w:hAnsi="Verdana"/>
          <w:sz w:val="20"/>
          <w:szCs w:val="20"/>
        </w:rPr>
        <w:t xml:space="preserve"> per le quali è progettata l’azione di miglioramento </w:t>
      </w:r>
      <w:r>
        <w:rPr>
          <w:rFonts w:ascii="Verdana" w:hAnsi="Verdana"/>
          <w:sz w:val="20"/>
          <w:szCs w:val="20"/>
        </w:rPr>
        <w:t>sono</w:t>
      </w:r>
      <w:r w:rsidR="00E05820">
        <w:rPr>
          <w:rFonts w:ascii="Verdana" w:hAnsi="Verdana"/>
          <w:sz w:val="20"/>
          <w:szCs w:val="20"/>
        </w:rPr>
        <w:t xml:space="preserve">(cfr. RAV) </w:t>
      </w:r>
      <w:r>
        <w:rPr>
          <w:rFonts w:ascii="Verdana" w:hAnsi="Verdana"/>
          <w:sz w:val="20"/>
          <w:szCs w:val="20"/>
        </w:rPr>
        <w:t>:</w:t>
      </w:r>
    </w:p>
    <w:p w:rsidR="00AE6779" w:rsidRDefault="00AE6779" w:rsidP="00C62FC6">
      <w:pPr>
        <w:rPr>
          <w:rFonts w:ascii="Verdana" w:hAnsi="Verdana"/>
          <w:sz w:val="20"/>
          <w:szCs w:val="20"/>
        </w:rPr>
      </w:pPr>
    </w:p>
    <w:p w:rsidR="00AE6779" w:rsidRPr="005F4142" w:rsidRDefault="00AE6779" w:rsidP="00C62FC6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2"/>
      </w:tblGrid>
      <w:tr w:rsidR="00C62FC6" w:rsidTr="00E05820">
        <w:trPr>
          <w:trHeight w:val="1632"/>
        </w:trPr>
        <w:tc>
          <w:tcPr>
            <w:tcW w:w="14426" w:type="dxa"/>
          </w:tcPr>
          <w:tbl>
            <w:tblPr>
              <w:tblW w:w="14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16"/>
              <w:gridCol w:w="8896"/>
            </w:tblGrid>
            <w:tr w:rsidR="008B46AD" w:rsidRPr="00C35D1C" w:rsidTr="00C35D1C">
              <w:tc>
                <w:tcPr>
                  <w:tcW w:w="5416" w:type="dxa"/>
                  <w:shd w:val="clear" w:color="auto" w:fill="auto"/>
                </w:tcPr>
                <w:p w:rsidR="008B46AD" w:rsidRPr="00C35D1C" w:rsidRDefault="008B46AD" w:rsidP="00C35D1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35D1C">
                    <w:rPr>
                      <w:rFonts w:ascii="Verdana" w:hAnsi="Verdana"/>
                      <w:b/>
                      <w:sz w:val="20"/>
                      <w:szCs w:val="20"/>
                    </w:rPr>
                    <w:t>obiettivo</w:t>
                  </w:r>
                  <w:r w:rsidR="00C3131C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di processo</w:t>
                  </w:r>
                </w:p>
              </w:tc>
              <w:tc>
                <w:tcPr>
                  <w:tcW w:w="8896" w:type="dxa"/>
                  <w:shd w:val="clear" w:color="auto" w:fill="auto"/>
                </w:tcPr>
                <w:p w:rsidR="008B46AD" w:rsidRPr="00C35D1C" w:rsidRDefault="008B46AD" w:rsidP="00C35D1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35D1C">
                    <w:rPr>
                      <w:rFonts w:ascii="Verdana" w:hAnsi="Verdana"/>
                      <w:b/>
                      <w:sz w:val="20"/>
                      <w:szCs w:val="20"/>
                    </w:rPr>
                    <w:t>area</w:t>
                  </w:r>
                </w:p>
              </w:tc>
            </w:tr>
            <w:tr w:rsidR="008B46AD" w:rsidRPr="00C35D1C" w:rsidTr="00C35D1C">
              <w:tc>
                <w:tcPr>
                  <w:tcW w:w="5416" w:type="dxa"/>
                  <w:shd w:val="clear" w:color="auto" w:fill="auto"/>
                </w:tcPr>
                <w:p w:rsidR="008B46AD" w:rsidRDefault="00F60A0E" w:rsidP="0037451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Estendere a livello di istituto l’uso di strumenti comuni per la valutazione in itinere.</w:t>
                  </w:r>
                </w:p>
                <w:p w:rsidR="00AE6779" w:rsidRPr="00AE6779" w:rsidRDefault="00AE6779" w:rsidP="0037451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96" w:type="dxa"/>
                  <w:shd w:val="clear" w:color="auto" w:fill="auto"/>
                </w:tcPr>
                <w:p w:rsidR="008B46AD" w:rsidRPr="00AE6779" w:rsidRDefault="00374517" w:rsidP="00C35D1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Curricolo, progettazione e valutazione</w:t>
                  </w:r>
                </w:p>
              </w:tc>
            </w:tr>
            <w:tr w:rsidR="00F60A0E" w:rsidRPr="00C35D1C" w:rsidTr="00F60A0E">
              <w:trPr>
                <w:trHeight w:val="868"/>
              </w:trPr>
              <w:tc>
                <w:tcPr>
                  <w:tcW w:w="5416" w:type="dxa"/>
                  <w:shd w:val="clear" w:color="auto" w:fill="auto"/>
                </w:tcPr>
                <w:p w:rsidR="00F60A0E" w:rsidRPr="00AE6779" w:rsidRDefault="00F60A0E" w:rsidP="00F60A0E">
                  <w:pPr>
                    <w:rPr>
                      <w:rFonts w:ascii="Verdana" w:hAnsi="Verdana"/>
                      <w:b/>
                      <w:color w:val="FF0000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Supportare i bisogni di recupero, consolidamento e potenziamento degli studenti.</w:t>
                  </w:r>
                </w:p>
              </w:tc>
              <w:tc>
                <w:tcPr>
                  <w:tcW w:w="8896" w:type="dxa"/>
                  <w:shd w:val="clear" w:color="auto" w:fill="auto"/>
                </w:tcPr>
                <w:p w:rsidR="00F60A0E" w:rsidRPr="00AE6779" w:rsidRDefault="00F60A0E" w:rsidP="00AD1117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Ambiente di apprendimento</w:t>
                  </w:r>
                </w:p>
                <w:p w:rsidR="00F60A0E" w:rsidRPr="00AE6779" w:rsidRDefault="00F60A0E" w:rsidP="00AD111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F60A0E" w:rsidRPr="00AE6779" w:rsidRDefault="00F60A0E" w:rsidP="00F60A0E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Inclusione e differenziazione</w:t>
                  </w:r>
                </w:p>
              </w:tc>
            </w:tr>
            <w:tr w:rsidR="008B46AD" w:rsidRPr="00C35D1C" w:rsidTr="00C35D1C">
              <w:tc>
                <w:tcPr>
                  <w:tcW w:w="5416" w:type="dxa"/>
                  <w:shd w:val="clear" w:color="auto" w:fill="auto"/>
                </w:tcPr>
                <w:p w:rsidR="00374517" w:rsidRPr="00AE6779" w:rsidRDefault="00374517" w:rsidP="0037451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Effettuare attività di </w:t>
                  </w:r>
                  <w:r w:rsidR="00F60A0E" w:rsidRPr="00AE6779">
                    <w:rPr>
                      <w:rFonts w:ascii="Verdana" w:hAnsi="Verdana"/>
                      <w:sz w:val="20"/>
                      <w:szCs w:val="20"/>
                    </w:rPr>
                    <w:t>formazione/</w:t>
                  </w: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aggiornamento</w:t>
                  </w:r>
                  <w:r w:rsidR="00F60A0E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 docenti.</w:t>
                  </w:r>
                </w:p>
                <w:p w:rsidR="00F60A0E" w:rsidRPr="00AE6779" w:rsidRDefault="00F60A0E" w:rsidP="00374517">
                  <w:pPr>
                    <w:rPr>
                      <w:rFonts w:ascii="Verdana" w:hAnsi="Verdana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896" w:type="dxa"/>
                  <w:shd w:val="clear" w:color="auto" w:fill="auto"/>
                </w:tcPr>
                <w:p w:rsidR="008B46AD" w:rsidRPr="00AE6779" w:rsidRDefault="00374517" w:rsidP="00AD11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Sviluppo e valorizzazione delle risorse</w:t>
                  </w:r>
                  <w:r w:rsidR="00AD1117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umane</w:t>
                  </w:r>
                </w:p>
              </w:tc>
            </w:tr>
            <w:tr w:rsidR="00F60A0E" w:rsidRPr="00C35D1C" w:rsidTr="00C35D1C">
              <w:tc>
                <w:tcPr>
                  <w:tcW w:w="5416" w:type="dxa"/>
                  <w:shd w:val="clear" w:color="auto" w:fill="auto"/>
                </w:tcPr>
                <w:p w:rsidR="00F60A0E" w:rsidRPr="00AE6779" w:rsidRDefault="00F60A0E" w:rsidP="0037451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F60A0E" w:rsidRPr="00AE6779" w:rsidRDefault="006521C9" w:rsidP="0037451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Sviluppare percorsi e strumenti finalizzati all’individuazione e alla valorizzazione di attitudini e competenze specifiche.</w:t>
                  </w:r>
                </w:p>
                <w:p w:rsidR="00F60A0E" w:rsidRPr="00AE6779" w:rsidRDefault="00F60A0E" w:rsidP="00374517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896" w:type="dxa"/>
                  <w:shd w:val="clear" w:color="auto" w:fill="auto"/>
                </w:tcPr>
                <w:p w:rsidR="00F60A0E" w:rsidRPr="00AE6779" w:rsidRDefault="006521C9" w:rsidP="00AD11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Continuità e orientamento</w:t>
                  </w:r>
                </w:p>
              </w:tc>
            </w:tr>
            <w:tr w:rsidR="00F1790E" w:rsidRPr="00C35D1C" w:rsidTr="00C35D1C">
              <w:tc>
                <w:tcPr>
                  <w:tcW w:w="5416" w:type="dxa"/>
                  <w:shd w:val="clear" w:color="auto" w:fill="auto"/>
                </w:tcPr>
                <w:p w:rsidR="00F1790E" w:rsidRPr="00AE6779" w:rsidRDefault="00F1790E" w:rsidP="001231BE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Promuovere un maggiore confronto tra scuola e genitori per favorire l'efficacia del consiglio orientativo per la scuola</w:t>
                  </w:r>
                </w:p>
                <w:p w:rsidR="00F1790E" w:rsidRPr="00AE6779" w:rsidRDefault="00F1790E" w:rsidP="001231BE">
                  <w:pPr>
                    <w:rPr>
                      <w:rFonts w:ascii="Verdana" w:hAnsi="Verdana"/>
                      <w:b/>
                      <w:color w:val="FF0000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secondaria di 2° grado.</w:t>
                  </w:r>
                </w:p>
              </w:tc>
              <w:tc>
                <w:tcPr>
                  <w:tcW w:w="8896" w:type="dxa"/>
                  <w:shd w:val="clear" w:color="auto" w:fill="auto"/>
                </w:tcPr>
                <w:p w:rsidR="00F1790E" w:rsidRPr="00AE6779" w:rsidRDefault="00F1790E" w:rsidP="00F179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Integrazione con il territorio e rapporti con le famiglie</w:t>
                  </w:r>
                </w:p>
                <w:p w:rsidR="00F1790E" w:rsidRPr="00AE6779" w:rsidRDefault="00F1790E" w:rsidP="00F1790E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C62FC6" w:rsidRDefault="00C62FC6" w:rsidP="00CF46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3F27F4" w:rsidRDefault="003F27F4" w:rsidP="00E05820">
      <w:pPr>
        <w:rPr>
          <w:rFonts w:ascii="Verdana" w:hAnsi="Verdana"/>
          <w:b/>
        </w:rPr>
      </w:pPr>
    </w:p>
    <w:p w:rsidR="00AE6779" w:rsidRDefault="00AE6779" w:rsidP="00E05820">
      <w:pPr>
        <w:rPr>
          <w:rFonts w:ascii="Verdana" w:hAnsi="Verdana"/>
          <w:b/>
        </w:rPr>
      </w:pPr>
    </w:p>
    <w:p w:rsidR="00AE6779" w:rsidRDefault="00AE6779" w:rsidP="00E05820">
      <w:pPr>
        <w:rPr>
          <w:rFonts w:ascii="Verdana" w:hAnsi="Verdana"/>
          <w:b/>
        </w:rPr>
      </w:pPr>
    </w:p>
    <w:p w:rsidR="00AE6779" w:rsidRDefault="00AE6779" w:rsidP="00E05820">
      <w:pPr>
        <w:rPr>
          <w:rFonts w:ascii="Verdana" w:hAnsi="Verdana"/>
          <w:b/>
        </w:rPr>
      </w:pPr>
    </w:p>
    <w:p w:rsidR="00AE6779" w:rsidRDefault="00AE6779" w:rsidP="00E05820">
      <w:pPr>
        <w:rPr>
          <w:rFonts w:ascii="Verdana" w:hAnsi="Verdana"/>
          <w:b/>
        </w:rPr>
      </w:pPr>
    </w:p>
    <w:p w:rsidR="00AE6779" w:rsidRDefault="00AE6779" w:rsidP="00E05820">
      <w:pPr>
        <w:rPr>
          <w:rFonts w:ascii="Verdana" w:hAnsi="Verdana"/>
          <w:b/>
        </w:rPr>
      </w:pPr>
    </w:p>
    <w:p w:rsidR="00AE6779" w:rsidRDefault="00AE6779" w:rsidP="00E05820">
      <w:pPr>
        <w:rPr>
          <w:rFonts w:ascii="Verdana" w:hAnsi="Verdana"/>
          <w:b/>
        </w:rPr>
      </w:pPr>
    </w:p>
    <w:p w:rsidR="00AE6779" w:rsidRDefault="00AE6779" w:rsidP="00E05820">
      <w:pPr>
        <w:rPr>
          <w:rFonts w:ascii="Verdana" w:hAnsi="Verdana"/>
          <w:b/>
        </w:rPr>
      </w:pPr>
    </w:p>
    <w:p w:rsidR="00AE6779" w:rsidRDefault="00AE6779" w:rsidP="00E05820">
      <w:pPr>
        <w:rPr>
          <w:rFonts w:ascii="Verdana" w:hAnsi="Verdana"/>
          <w:b/>
        </w:rPr>
      </w:pPr>
    </w:p>
    <w:p w:rsidR="00AE6779" w:rsidRDefault="00AE6779" w:rsidP="00E05820">
      <w:pPr>
        <w:rPr>
          <w:rFonts w:ascii="Verdana" w:hAnsi="Verdana"/>
          <w:b/>
        </w:rPr>
      </w:pPr>
    </w:p>
    <w:p w:rsidR="00AE6779" w:rsidRDefault="00AE6779" w:rsidP="00E05820">
      <w:pPr>
        <w:rPr>
          <w:rFonts w:ascii="Verdana" w:hAnsi="Verdana"/>
          <w:b/>
        </w:rPr>
      </w:pPr>
    </w:p>
    <w:p w:rsidR="00AE6779" w:rsidRDefault="00AE6779" w:rsidP="00E05820">
      <w:pPr>
        <w:rPr>
          <w:rFonts w:ascii="Verdana" w:hAnsi="Verdana"/>
          <w:b/>
        </w:rPr>
      </w:pPr>
    </w:p>
    <w:p w:rsidR="00AE6779" w:rsidRDefault="00AE6779" w:rsidP="00E05820">
      <w:pPr>
        <w:rPr>
          <w:rFonts w:ascii="Verdana" w:hAnsi="Verdana"/>
          <w:b/>
        </w:rPr>
      </w:pPr>
    </w:p>
    <w:p w:rsidR="00E05820" w:rsidRDefault="00C93708" w:rsidP="00E05820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B4) </w:t>
      </w:r>
      <w:r w:rsidR="00E05820">
        <w:rPr>
          <w:rFonts w:ascii="Verdana" w:hAnsi="Verdana"/>
          <w:b/>
        </w:rPr>
        <w:t>Azioni individuate</w:t>
      </w:r>
    </w:p>
    <w:p w:rsidR="00E05820" w:rsidRDefault="00E05820" w:rsidP="00E058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azioni individuate per il raggiungimento de</w:t>
      </w:r>
      <w:r w:rsidR="006521C9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traguard</w:t>
      </w:r>
      <w:r w:rsidR="006521C9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propost</w:t>
      </w:r>
      <w:r w:rsidR="006521C9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sono:</w:t>
      </w:r>
    </w:p>
    <w:p w:rsidR="00AE6779" w:rsidRDefault="00AE6779" w:rsidP="00E05820">
      <w:pPr>
        <w:rPr>
          <w:rFonts w:ascii="Verdana" w:hAnsi="Verdana"/>
          <w:sz w:val="20"/>
          <w:szCs w:val="20"/>
        </w:rPr>
      </w:pPr>
    </w:p>
    <w:p w:rsidR="00AE6779" w:rsidRPr="005F4142" w:rsidRDefault="00AE6779" w:rsidP="00E05820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2"/>
      </w:tblGrid>
      <w:tr w:rsidR="00E05820" w:rsidRPr="00287CC8" w:rsidTr="00064E0A">
        <w:trPr>
          <w:trHeight w:val="6812"/>
        </w:trPr>
        <w:tc>
          <w:tcPr>
            <w:tcW w:w="14426" w:type="dxa"/>
          </w:tcPr>
          <w:tbl>
            <w:tblPr>
              <w:tblW w:w="14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49"/>
              <w:gridCol w:w="3852"/>
              <w:gridCol w:w="4111"/>
            </w:tblGrid>
            <w:tr w:rsidR="00287CC8" w:rsidRPr="00287CC8" w:rsidTr="00C35D1C">
              <w:tc>
                <w:tcPr>
                  <w:tcW w:w="6349" w:type="dxa"/>
                  <w:shd w:val="clear" w:color="auto" w:fill="auto"/>
                </w:tcPr>
                <w:p w:rsidR="003F27F4" w:rsidRPr="00287CC8" w:rsidRDefault="003F27F4" w:rsidP="00C35D1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b/>
                      <w:sz w:val="20"/>
                      <w:szCs w:val="20"/>
                    </w:rPr>
                    <w:t>azione</w:t>
                  </w:r>
                </w:p>
              </w:tc>
              <w:tc>
                <w:tcPr>
                  <w:tcW w:w="3852" w:type="dxa"/>
                  <w:shd w:val="clear" w:color="auto" w:fill="auto"/>
                </w:tcPr>
                <w:p w:rsidR="003F27F4" w:rsidRPr="00287CC8" w:rsidRDefault="003F27F4" w:rsidP="00C35D1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b/>
                      <w:sz w:val="20"/>
                      <w:szCs w:val="20"/>
                    </w:rPr>
                    <w:t>area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3F27F4" w:rsidRPr="00287CC8" w:rsidRDefault="003F27F4" w:rsidP="00C35D1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b/>
                      <w:sz w:val="20"/>
                      <w:szCs w:val="20"/>
                    </w:rPr>
                    <w:t>responsabile del processo</w:t>
                  </w:r>
                </w:p>
              </w:tc>
            </w:tr>
            <w:tr w:rsidR="00287CC8" w:rsidRPr="00287CC8" w:rsidTr="00C35D1C">
              <w:tc>
                <w:tcPr>
                  <w:tcW w:w="6349" w:type="dxa"/>
                  <w:shd w:val="clear" w:color="auto" w:fill="auto"/>
                </w:tcPr>
                <w:p w:rsidR="003F27F4" w:rsidRPr="00AE6779" w:rsidRDefault="006521C9" w:rsidP="00F01F42">
                  <w:pPr>
                    <w:pStyle w:val="Paragrafoelenco"/>
                    <w:numPr>
                      <w:ilvl w:val="0"/>
                      <w:numId w:val="29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Incontri tra i docenti delle classi parallele di scuola primaria per la c</w:t>
                  </w:r>
                  <w:r w:rsidR="00FE3D93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reazione </w:t>
                  </w:r>
                  <w:r w:rsidR="00735A2C" w:rsidRPr="00AE6779">
                    <w:rPr>
                      <w:rFonts w:ascii="Verdana" w:hAnsi="Verdana"/>
                      <w:sz w:val="20"/>
                      <w:szCs w:val="20"/>
                    </w:rPr>
                    <w:t>di prove comuni in itinere con relative griglie di valutazione.</w:t>
                  </w:r>
                </w:p>
                <w:p w:rsidR="00B70776" w:rsidRPr="00AE6779" w:rsidRDefault="006521C9" w:rsidP="006521C9">
                  <w:pPr>
                    <w:pStyle w:val="Paragrafoelenco"/>
                    <w:numPr>
                      <w:ilvl w:val="0"/>
                      <w:numId w:val="29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Incontri tra la FS Area 1 e i coordinatori di classe di scuola primaria per la c</w:t>
                  </w:r>
                  <w:r w:rsidR="00B70776" w:rsidRPr="00AE6779">
                    <w:rPr>
                      <w:rFonts w:ascii="Verdana" w:hAnsi="Verdana"/>
                      <w:sz w:val="20"/>
                      <w:szCs w:val="20"/>
                    </w:rPr>
                    <w:t>ondivi</w:t>
                  </w:r>
                  <w:r w:rsidR="00FE3D93" w:rsidRPr="00AE6779">
                    <w:rPr>
                      <w:rFonts w:ascii="Verdana" w:hAnsi="Verdana"/>
                      <w:sz w:val="20"/>
                      <w:szCs w:val="20"/>
                    </w:rPr>
                    <w:t>sione</w:t>
                  </w:r>
                  <w:r w:rsidR="00B70776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FE3D93" w:rsidRPr="00AE6779">
                    <w:rPr>
                      <w:rFonts w:ascii="Verdana" w:hAnsi="Verdana"/>
                      <w:sz w:val="20"/>
                      <w:szCs w:val="20"/>
                    </w:rPr>
                    <w:t>de</w:t>
                  </w:r>
                  <w:r w:rsidR="00B70776" w:rsidRPr="00AE6779">
                    <w:rPr>
                      <w:rFonts w:ascii="Verdana" w:hAnsi="Verdana"/>
                      <w:sz w:val="20"/>
                      <w:szCs w:val="20"/>
                    </w:rPr>
                    <w:t>gli strumenti di rilevazione de</w:t>
                  </w:r>
                  <w:r w:rsidR="00240184" w:rsidRPr="00AE6779">
                    <w:rPr>
                      <w:rFonts w:ascii="Verdana" w:hAnsi="Verdana"/>
                      <w:sz w:val="20"/>
                      <w:szCs w:val="20"/>
                    </w:rPr>
                    <w:t>gli</w:t>
                  </w:r>
                  <w:r w:rsidR="00B70776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240184" w:rsidRPr="00AE6779">
                    <w:rPr>
                      <w:rFonts w:ascii="Verdana" w:hAnsi="Verdana"/>
                      <w:sz w:val="20"/>
                      <w:szCs w:val="20"/>
                    </w:rPr>
                    <w:t>interventi</w:t>
                  </w:r>
                  <w:r w:rsidR="00B70776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 di recupero, consolidamento e potenziamento</w:t>
                  </w: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 già in uso nella scuola secondaria di I grado</w:t>
                  </w:r>
                  <w:r w:rsidR="00FE3D93" w:rsidRPr="00AE6779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  <w:r w:rsidR="00B70776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852" w:type="dxa"/>
                  <w:shd w:val="clear" w:color="auto" w:fill="auto"/>
                </w:tcPr>
                <w:p w:rsidR="003F27F4" w:rsidRPr="00AE6779" w:rsidRDefault="00735A2C" w:rsidP="004B153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Curricolo, progettazione e valutazione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BE23F7" w:rsidRPr="00AE6779" w:rsidRDefault="00F1790E" w:rsidP="00F1790E">
                  <w:pPr>
                    <w:tabs>
                      <w:tab w:val="left" w:pos="1460"/>
                    </w:tabs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ab/>
                    <w:t>DS</w:t>
                  </w:r>
                </w:p>
                <w:p w:rsidR="00BE23F7" w:rsidRPr="00AE6779" w:rsidRDefault="006521C9" w:rsidP="006521C9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FS AREA 1</w:t>
                  </w:r>
                  <w:r w:rsidR="00F1790E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 Valutazione</w:t>
                  </w:r>
                </w:p>
                <w:p w:rsidR="00B70776" w:rsidRPr="00AE6779" w:rsidRDefault="00B70776" w:rsidP="006521C9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287CC8" w:rsidRPr="00287CC8" w:rsidTr="00C35D1C">
              <w:tc>
                <w:tcPr>
                  <w:tcW w:w="6349" w:type="dxa"/>
                  <w:shd w:val="clear" w:color="auto" w:fill="auto"/>
                </w:tcPr>
                <w:p w:rsidR="001C4446" w:rsidRPr="00AE6779" w:rsidRDefault="00240184" w:rsidP="001C4446">
                  <w:pPr>
                    <w:pStyle w:val="Paragrafoelenco"/>
                    <w:numPr>
                      <w:ilvl w:val="0"/>
                      <w:numId w:val="29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Attuazione di una pausa didattica </w:t>
                  </w:r>
                  <w:r w:rsidR="00985F58" w:rsidRPr="00AE6779">
                    <w:rPr>
                      <w:rFonts w:ascii="Verdana" w:hAnsi="Verdana"/>
                      <w:sz w:val="20"/>
                      <w:szCs w:val="20"/>
                    </w:rPr>
                    <w:t>quadrimestrale/trimestrale</w:t>
                  </w:r>
                  <w:r w:rsidR="00FE3D93" w:rsidRPr="00AE6779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:rsidR="001C4446" w:rsidRPr="00AE6779" w:rsidRDefault="001C4446" w:rsidP="001C4446">
                  <w:pPr>
                    <w:pStyle w:val="Paragrafoelenco"/>
                    <w:numPr>
                      <w:ilvl w:val="0"/>
                      <w:numId w:val="29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Attuazione  di  interventi finalizzati al recupero, </w:t>
                  </w:r>
                </w:p>
                <w:p w:rsidR="001C4446" w:rsidRPr="00AE6779" w:rsidRDefault="001C4446" w:rsidP="001C4446">
                  <w:pPr>
                    <w:ind w:left="36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     al consolidamento e al potenziamento in orario</w:t>
                  </w:r>
                </w:p>
                <w:p w:rsidR="001C4446" w:rsidRPr="00AE6779" w:rsidRDefault="001C4446" w:rsidP="001C4446">
                  <w:pPr>
                    <w:ind w:left="36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     curriculare.    </w:t>
                  </w:r>
                </w:p>
              </w:tc>
              <w:tc>
                <w:tcPr>
                  <w:tcW w:w="3852" w:type="dxa"/>
                  <w:shd w:val="clear" w:color="auto" w:fill="auto"/>
                </w:tcPr>
                <w:p w:rsidR="001C4446" w:rsidRPr="00AE6779" w:rsidRDefault="00F04D76" w:rsidP="004B153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Ambiente di apprendimento</w:t>
                  </w:r>
                </w:p>
                <w:p w:rsidR="001C4446" w:rsidRPr="00AE6779" w:rsidRDefault="001C4446" w:rsidP="004B153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3F27F4" w:rsidRPr="00AE6779" w:rsidRDefault="001C4446" w:rsidP="004B153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Inclusione e differenziazione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BE23F7" w:rsidRPr="00AE6779" w:rsidRDefault="00BE23F7" w:rsidP="00BE23F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DS</w:t>
                  </w:r>
                </w:p>
                <w:p w:rsidR="001C4446" w:rsidRPr="00AE6779" w:rsidRDefault="001C4446" w:rsidP="001C4446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287CC8" w:rsidRPr="00287CC8" w:rsidTr="001C4446">
              <w:trPr>
                <w:trHeight w:val="902"/>
              </w:trPr>
              <w:tc>
                <w:tcPr>
                  <w:tcW w:w="6349" w:type="dxa"/>
                  <w:shd w:val="clear" w:color="auto" w:fill="auto"/>
                </w:tcPr>
                <w:p w:rsidR="001C4446" w:rsidRPr="00AE6779" w:rsidRDefault="001C4446" w:rsidP="001231BE">
                  <w:pPr>
                    <w:pStyle w:val="Paragrafoelenco"/>
                    <w:numPr>
                      <w:ilvl w:val="0"/>
                      <w:numId w:val="29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Definizione di un piano di formazione docenti coerente alle criticità del RAV ed al fabbisogno interno. </w:t>
                  </w:r>
                </w:p>
              </w:tc>
              <w:tc>
                <w:tcPr>
                  <w:tcW w:w="3852" w:type="dxa"/>
                  <w:shd w:val="clear" w:color="auto" w:fill="auto"/>
                </w:tcPr>
                <w:p w:rsidR="001C4446" w:rsidRPr="00AE6779" w:rsidRDefault="001C4446" w:rsidP="004B15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Sviluppo e valorizzazione delle risorse</w:t>
                  </w:r>
                </w:p>
                <w:p w:rsidR="001C4446" w:rsidRPr="00AE6779" w:rsidRDefault="001C4446" w:rsidP="004B153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umane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1C4446" w:rsidRPr="00AE6779" w:rsidRDefault="001C4446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DS</w:t>
                  </w:r>
                </w:p>
                <w:p w:rsidR="001C4446" w:rsidRPr="00AE6779" w:rsidRDefault="001C4446" w:rsidP="004B153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FS AREA 2</w:t>
                  </w:r>
                  <w:r w:rsidR="004B1537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 Sostegno al lavoro dei docenti</w:t>
                  </w:r>
                </w:p>
              </w:tc>
            </w:tr>
            <w:tr w:rsidR="00287CC8" w:rsidRPr="00287CC8" w:rsidTr="00C35D1C">
              <w:tc>
                <w:tcPr>
                  <w:tcW w:w="6349" w:type="dxa"/>
                  <w:shd w:val="clear" w:color="auto" w:fill="auto"/>
                </w:tcPr>
                <w:p w:rsidR="00F1790E" w:rsidRPr="00AE6779" w:rsidRDefault="00F1790E" w:rsidP="001231BE">
                  <w:pPr>
                    <w:pStyle w:val="Paragrafoelenco"/>
                    <w:numPr>
                      <w:ilvl w:val="0"/>
                      <w:numId w:val="36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Incontri tra i docenti dell’ultimo anno della scuola secondaria di I grado per predisporre un modello di consiglio orientativo condiviso.</w:t>
                  </w:r>
                </w:p>
                <w:p w:rsidR="00064E0A" w:rsidRPr="00AE6779" w:rsidRDefault="00064E0A" w:rsidP="00064E0A">
                  <w:pPr>
                    <w:pStyle w:val="Paragrafoelenco"/>
                    <w:numPr>
                      <w:ilvl w:val="0"/>
                      <w:numId w:val="36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Monitoraggio della corrispondenza tra consiglio orientativo e scelta effettuata.</w:t>
                  </w:r>
                </w:p>
                <w:p w:rsidR="00F1790E" w:rsidRPr="00AE6779" w:rsidRDefault="00F1790E" w:rsidP="002A6171">
                  <w:pPr>
                    <w:pStyle w:val="Paragrafoelenco"/>
                    <w:ind w:left="644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852" w:type="dxa"/>
                  <w:shd w:val="clear" w:color="auto" w:fill="auto"/>
                </w:tcPr>
                <w:p w:rsidR="00F1790E" w:rsidRPr="00AE6779" w:rsidRDefault="00F1790E" w:rsidP="004B153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Continuità e orientamento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F1790E" w:rsidRPr="00AE6779" w:rsidRDefault="00F1790E" w:rsidP="00F1790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DS</w:t>
                  </w:r>
                </w:p>
                <w:p w:rsidR="00F1790E" w:rsidRPr="00AE6779" w:rsidRDefault="00F1790E" w:rsidP="004B153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FS AREA 4 Orientamento e continuità</w:t>
                  </w:r>
                </w:p>
                <w:p w:rsidR="00F1790E" w:rsidRPr="00AE6779" w:rsidRDefault="00F1790E" w:rsidP="004B153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287CC8" w:rsidRPr="00287CC8" w:rsidTr="00064E0A">
              <w:trPr>
                <w:trHeight w:val="856"/>
              </w:trPr>
              <w:tc>
                <w:tcPr>
                  <w:tcW w:w="6349" w:type="dxa"/>
                  <w:shd w:val="clear" w:color="auto" w:fill="auto"/>
                </w:tcPr>
                <w:p w:rsidR="004B1537" w:rsidRPr="00AE6779" w:rsidRDefault="004B1537" w:rsidP="00064E0A">
                  <w:pPr>
                    <w:pStyle w:val="Paragrafoelenco"/>
                    <w:numPr>
                      <w:ilvl w:val="0"/>
                      <w:numId w:val="36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Incontri periodici con i genitori per favorire l’effic</w:t>
                  </w:r>
                  <w:r w:rsidR="00064E0A" w:rsidRPr="00AE6779">
                    <w:rPr>
                      <w:rFonts w:ascii="Verdana" w:hAnsi="Verdana"/>
                      <w:sz w:val="20"/>
                      <w:szCs w:val="20"/>
                    </w:rPr>
                    <w:t>acia del consiglio orientativo.</w:t>
                  </w:r>
                </w:p>
              </w:tc>
              <w:tc>
                <w:tcPr>
                  <w:tcW w:w="3852" w:type="dxa"/>
                  <w:shd w:val="clear" w:color="auto" w:fill="auto"/>
                </w:tcPr>
                <w:p w:rsidR="004B1537" w:rsidRPr="00AE6779" w:rsidRDefault="004B1537" w:rsidP="004B15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Integrazione con il territorio e rapporti con le famiglie</w:t>
                  </w:r>
                </w:p>
                <w:p w:rsidR="00064E0A" w:rsidRPr="00AE6779" w:rsidRDefault="00064E0A" w:rsidP="004B153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4B1537" w:rsidRPr="00AE6779" w:rsidRDefault="004B1537" w:rsidP="00064E0A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4B1537" w:rsidRPr="00AE6779" w:rsidRDefault="004B1537" w:rsidP="004B1537">
                  <w:pPr>
                    <w:ind w:left="28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DS</w:t>
                  </w:r>
                </w:p>
                <w:p w:rsidR="00064E0A" w:rsidRPr="00AE6779" w:rsidRDefault="004B1537" w:rsidP="004B1537">
                  <w:pPr>
                    <w:ind w:left="28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FS AREA 4</w:t>
                  </w:r>
                  <w:r w:rsidRPr="00AE6779">
                    <w:rPr>
                      <w:rFonts w:ascii="Verdana" w:hAnsi="Verdana"/>
                    </w:rPr>
                    <w:t xml:space="preserve"> </w:t>
                  </w: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Orientamento e continuità</w:t>
                  </w:r>
                </w:p>
                <w:p w:rsidR="004B1537" w:rsidRPr="00AE6779" w:rsidRDefault="004B1537" w:rsidP="00064E0A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E05820" w:rsidRPr="00287CC8" w:rsidRDefault="00E05820" w:rsidP="00454F8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62FC6" w:rsidRDefault="00C62FC6" w:rsidP="00D676B6">
      <w:pPr>
        <w:rPr>
          <w:rFonts w:ascii="Verdana" w:hAnsi="Verdana"/>
          <w:b/>
        </w:rPr>
      </w:pPr>
    </w:p>
    <w:p w:rsidR="00AE6779" w:rsidRDefault="00AE6779" w:rsidP="00D676B6">
      <w:pPr>
        <w:rPr>
          <w:rFonts w:ascii="Verdana" w:hAnsi="Verdana"/>
          <w:b/>
        </w:rPr>
      </w:pPr>
    </w:p>
    <w:p w:rsidR="00AE6779" w:rsidRDefault="00AE6779" w:rsidP="00D676B6">
      <w:pPr>
        <w:rPr>
          <w:rFonts w:ascii="Verdana" w:hAnsi="Verdana"/>
          <w:b/>
        </w:rPr>
      </w:pPr>
    </w:p>
    <w:p w:rsidR="00AE6779" w:rsidRDefault="00AE6779" w:rsidP="00D676B6">
      <w:pPr>
        <w:rPr>
          <w:rFonts w:ascii="Verdana" w:hAnsi="Verdana"/>
          <w:b/>
        </w:rPr>
      </w:pPr>
    </w:p>
    <w:p w:rsidR="00AE6779" w:rsidRDefault="00AE6779" w:rsidP="00D676B6">
      <w:pPr>
        <w:rPr>
          <w:rFonts w:ascii="Verdana" w:hAnsi="Verdana"/>
          <w:b/>
        </w:rPr>
      </w:pPr>
    </w:p>
    <w:p w:rsidR="00AE6779" w:rsidRDefault="00AE6779" w:rsidP="00D676B6">
      <w:pPr>
        <w:rPr>
          <w:rFonts w:ascii="Verdana" w:hAnsi="Verdana"/>
          <w:b/>
        </w:rPr>
      </w:pPr>
    </w:p>
    <w:p w:rsidR="00AE6779" w:rsidRDefault="00AE6779" w:rsidP="00D676B6">
      <w:pPr>
        <w:rPr>
          <w:rFonts w:ascii="Verdana" w:hAnsi="Verdana"/>
          <w:b/>
        </w:rPr>
      </w:pPr>
    </w:p>
    <w:p w:rsidR="00AE6779" w:rsidRDefault="00AE6779" w:rsidP="00D676B6">
      <w:pPr>
        <w:rPr>
          <w:rFonts w:ascii="Verdana" w:hAnsi="Verdana"/>
          <w:b/>
        </w:rPr>
      </w:pPr>
    </w:p>
    <w:p w:rsidR="005677BC" w:rsidRPr="005677BC" w:rsidRDefault="00C93708" w:rsidP="00D676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</w:rPr>
        <w:lastRenderedPageBreak/>
        <w:t xml:space="preserve">B5) </w:t>
      </w:r>
      <w:r w:rsidR="005677BC">
        <w:rPr>
          <w:rFonts w:ascii="Verdana" w:hAnsi="Verdana"/>
          <w:b/>
        </w:rPr>
        <w:t xml:space="preserve">Analisi di fattibilità </w:t>
      </w:r>
    </w:p>
    <w:p w:rsidR="002064A8" w:rsidRPr="002064A8" w:rsidRDefault="002064A8" w:rsidP="00D676B6">
      <w:pPr>
        <w:rPr>
          <w:rFonts w:ascii="Verdana" w:hAnsi="Verdana"/>
        </w:rPr>
      </w:pPr>
      <w:r w:rsidRPr="002064A8">
        <w:rPr>
          <w:rFonts w:ascii="Verdana" w:hAnsi="Verdana"/>
          <w:sz w:val="20"/>
          <w:szCs w:val="20"/>
        </w:rPr>
        <w:t xml:space="preserve">I fattori presi in esame per l’analisi di fattibilità delle azioni </w:t>
      </w:r>
      <w:r>
        <w:rPr>
          <w:rFonts w:ascii="Verdana" w:hAnsi="Verdana"/>
          <w:sz w:val="20"/>
          <w:szCs w:val="20"/>
        </w:rPr>
        <w:t xml:space="preserve">relative al traguardo di lungo periodo </w:t>
      </w:r>
      <w:r w:rsidRPr="002064A8">
        <w:rPr>
          <w:rFonts w:ascii="Verdana" w:hAnsi="Verdana"/>
          <w:sz w:val="20"/>
          <w:szCs w:val="20"/>
        </w:rPr>
        <w:t>sono</w:t>
      </w:r>
      <w:r>
        <w:rPr>
          <w:rFonts w:ascii="Verdana" w:hAnsi="Verdan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6"/>
      </w:tblGrid>
      <w:tr w:rsidR="002064A8" w:rsidTr="00872E12">
        <w:trPr>
          <w:trHeight w:val="8785"/>
        </w:trPr>
        <w:tc>
          <w:tcPr>
            <w:tcW w:w="14426" w:type="dxa"/>
          </w:tcPr>
          <w:p w:rsidR="005B0E17" w:rsidRDefault="005B0E17" w:rsidP="005B0E17">
            <w:pPr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2064A8" w:rsidRPr="002064A8" w:rsidRDefault="002064A8" w:rsidP="002064A8">
            <w:pPr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2064A8">
              <w:rPr>
                <w:rFonts w:ascii="Verdana" w:hAnsi="Verdana"/>
                <w:sz w:val="20"/>
                <w:szCs w:val="20"/>
              </w:rPr>
              <w:t>Disponibilità di risorse finanziarie</w:t>
            </w:r>
          </w:p>
          <w:p w:rsidR="002064A8" w:rsidRPr="002064A8" w:rsidRDefault="002064A8" w:rsidP="002064A8">
            <w:pPr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2064A8">
              <w:rPr>
                <w:rFonts w:ascii="Verdana" w:hAnsi="Verdana"/>
                <w:sz w:val="20"/>
                <w:szCs w:val="20"/>
              </w:rPr>
              <w:t>Disponibilità di risorse umane</w:t>
            </w:r>
          </w:p>
          <w:p w:rsidR="002064A8" w:rsidRPr="002064A8" w:rsidRDefault="002064A8" w:rsidP="002064A8">
            <w:pPr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2064A8">
              <w:rPr>
                <w:rFonts w:ascii="Verdana" w:hAnsi="Verdana"/>
                <w:sz w:val="20"/>
                <w:szCs w:val="20"/>
              </w:rPr>
              <w:t>Disponibilità di tempi</w:t>
            </w:r>
          </w:p>
          <w:p w:rsidR="002064A8" w:rsidRPr="002064A8" w:rsidRDefault="002064A8" w:rsidP="002064A8">
            <w:pPr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2064A8">
              <w:rPr>
                <w:rFonts w:ascii="Verdana" w:hAnsi="Verdana"/>
                <w:sz w:val="20"/>
                <w:szCs w:val="20"/>
              </w:rPr>
              <w:t>Disponibilità di spazi</w:t>
            </w:r>
          </w:p>
          <w:p w:rsidR="002064A8" w:rsidRPr="002064A8" w:rsidRDefault="002064A8" w:rsidP="002064A8">
            <w:pPr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2064A8">
              <w:rPr>
                <w:rFonts w:ascii="Verdana" w:hAnsi="Verdana"/>
                <w:sz w:val="20"/>
                <w:szCs w:val="20"/>
              </w:rPr>
              <w:t>Disponibilità di attrezzature</w:t>
            </w:r>
          </w:p>
          <w:p w:rsidR="002064A8" w:rsidRPr="002064A8" w:rsidRDefault="002064A8" w:rsidP="002064A8">
            <w:pPr>
              <w:rPr>
                <w:rFonts w:ascii="Verdana" w:hAnsi="Verdana"/>
                <w:sz w:val="20"/>
                <w:szCs w:val="20"/>
              </w:rPr>
            </w:pPr>
            <w:r w:rsidRPr="002064A8">
              <w:rPr>
                <w:rFonts w:ascii="Verdana" w:hAnsi="Verdana"/>
                <w:sz w:val="20"/>
                <w:szCs w:val="20"/>
              </w:rPr>
              <w:t>I descrittori sono:</w:t>
            </w:r>
          </w:p>
          <w:p w:rsidR="00454F8F" w:rsidRPr="00E05820" w:rsidRDefault="00454F8F" w:rsidP="00E05820">
            <w:pPr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 w:rsidRPr="00E05820">
              <w:rPr>
                <w:rFonts w:ascii="Verdana" w:hAnsi="Verdana"/>
                <w:sz w:val="20"/>
                <w:szCs w:val="20"/>
              </w:rPr>
              <w:t xml:space="preserve">Nessun controllo: l’attività dipende da fattori esterni di cui la scuola deve necessariamente tenere conto nel programmare le proprie attività </w:t>
            </w:r>
          </w:p>
          <w:p w:rsidR="00E05820" w:rsidRDefault="00454F8F" w:rsidP="00E05820">
            <w:pPr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 w:rsidRPr="00E05820">
              <w:rPr>
                <w:rFonts w:ascii="Verdana" w:hAnsi="Verdana"/>
                <w:sz w:val="20"/>
                <w:szCs w:val="20"/>
              </w:rPr>
              <w:t>Controllo parziale: dipendenza da fattori</w:t>
            </w:r>
            <w:r w:rsidR="006D5BF0">
              <w:rPr>
                <w:rFonts w:ascii="Verdana" w:hAnsi="Verdana"/>
                <w:sz w:val="20"/>
                <w:szCs w:val="20"/>
              </w:rPr>
              <w:t xml:space="preserve"> esterni in parte prevedibili  </w:t>
            </w:r>
          </w:p>
          <w:p w:rsidR="005B0E17" w:rsidRPr="00E05820" w:rsidRDefault="00454F8F" w:rsidP="005B0E17">
            <w:pPr>
              <w:numPr>
                <w:ilvl w:val="0"/>
                <w:numId w:val="25"/>
              </w:numPr>
              <w:rPr>
                <w:rFonts w:ascii="Verdana" w:hAnsi="Verdana"/>
                <w:sz w:val="20"/>
                <w:szCs w:val="20"/>
              </w:rPr>
            </w:pPr>
            <w:r w:rsidRPr="00E05820">
              <w:rPr>
                <w:rFonts w:ascii="Verdana" w:hAnsi="Verdana"/>
                <w:sz w:val="20"/>
                <w:szCs w:val="20"/>
              </w:rPr>
              <w:t>Controllo completo: nessuna</w:t>
            </w:r>
            <w:r w:rsidR="006D5BF0">
              <w:rPr>
                <w:rFonts w:ascii="Verdana" w:hAnsi="Verdana"/>
                <w:sz w:val="20"/>
                <w:szCs w:val="20"/>
              </w:rPr>
              <w:t xml:space="preserve"> dipendenza da fattori esterni, </w:t>
            </w:r>
            <w:r w:rsidRPr="00E05820">
              <w:rPr>
                <w:rFonts w:ascii="Verdana" w:hAnsi="Verdana"/>
                <w:sz w:val="20"/>
                <w:szCs w:val="20"/>
              </w:rPr>
              <w:t xml:space="preserve">la scuola dispone e controlla le risorse necessarie per l’azione individuata </w:t>
            </w:r>
          </w:p>
          <w:p w:rsidR="00F01F42" w:rsidRDefault="00F01F42" w:rsidP="002064A8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9"/>
              <w:gridCol w:w="1180"/>
              <w:gridCol w:w="1180"/>
              <w:gridCol w:w="1180"/>
              <w:gridCol w:w="1180"/>
              <w:gridCol w:w="1180"/>
            </w:tblGrid>
            <w:tr w:rsidR="008F0A4C" w:rsidRPr="00287CC8" w:rsidTr="008C136C">
              <w:trPr>
                <w:trHeight w:val="249"/>
              </w:trPr>
              <w:tc>
                <w:tcPr>
                  <w:tcW w:w="1179" w:type="dxa"/>
                </w:tcPr>
                <w:p w:rsidR="008F0A4C" w:rsidRPr="00287CC8" w:rsidRDefault="008F0A4C" w:rsidP="002064A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Azione</w:t>
                  </w:r>
                </w:p>
              </w:tc>
              <w:tc>
                <w:tcPr>
                  <w:tcW w:w="5900" w:type="dxa"/>
                  <w:gridSpan w:val="5"/>
                </w:tcPr>
                <w:p w:rsidR="008F0A4C" w:rsidRPr="00287CC8" w:rsidRDefault="008F0A4C" w:rsidP="008F0A4C">
                  <w:pPr>
                    <w:jc w:val="both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87CC8">
                    <w:rPr>
                      <w:rFonts w:ascii="Verdana" w:hAnsi="Verdana"/>
                      <w:b/>
                      <w:sz w:val="18"/>
                      <w:szCs w:val="18"/>
                    </w:rPr>
                    <w:t>Creazione di prove comuni in itinere con relative griglie di valutazione</w:t>
                  </w:r>
                  <w:r w:rsidR="00985F58" w:rsidRPr="00287CC8">
                    <w:t xml:space="preserve"> </w:t>
                  </w:r>
                  <w:r w:rsidR="00985F58" w:rsidRPr="00287CC8">
                    <w:rPr>
                      <w:rFonts w:ascii="Verdana" w:hAnsi="Verdana"/>
                      <w:b/>
                      <w:sz w:val="18"/>
                      <w:szCs w:val="18"/>
                    </w:rPr>
                    <w:t>per la scuola primaria.</w:t>
                  </w:r>
                </w:p>
              </w:tc>
            </w:tr>
            <w:tr w:rsidR="008F0A4C" w:rsidRPr="00287CC8" w:rsidTr="008F0A4C">
              <w:trPr>
                <w:trHeight w:val="249"/>
              </w:trPr>
              <w:tc>
                <w:tcPr>
                  <w:tcW w:w="1179" w:type="dxa"/>
                </w:tcPr>
                <w:p w:rsidR="008F0A4C" w:rsidRPr="00287CC8" w:rsidRDefault="008F0A4C" w:rsidP="002064A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E</w:t>
                  </w:r>
                </w:p>
              </w:tc>
            </w:tr>
            <w:tr w:rsidR="008F0A4C" w:rsidRPr="00287CC8" w:rsidTr="008F0A4C">
              <w:trPr>
                <w:trHeight w:val="249"/>
              </w:trPr>
              <w:tc>
                <w:tcPr>
                  <w:tcW w:w="1179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2064A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2064A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2064A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2064A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2064A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F0A4C" w:rsidRPr="00287CC8" w:rsidTr="008F0A4C">
              <w:trPr>
                <w:trHeight w:val="249"/>
              </w:trPr>
              <w:tc>
                <w:tcPr>
                  <w:tcW w:w="1179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2064A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2064A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2064A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2064A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2064A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F0A4C" w:rsidRPr="00287CC8" w:rsidTr="008F0A4C">
              <w:trPr>
                <w:trHeight w:val="262"/>
              </w:trPr>
              <w:tc>
                <w:tcPr>
                  <w:tcW w:w="1179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</w:tr>
          </w:tbl>
          <w:p w:rsidR="008F0A4C" w:rsidRPr="00287CC8" w:rsidRDefault="008F0A4C" w:rsidP="002064A8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9"/>
              <w:gridCol w:w="1180"/>
              <w:gridCol w:w="1180"/>
              <w:gridCol w:w="1180"/>
              <w:gridCol w:w="1180"/>
              <w:gridCol w:w="1180"/>
            </w:tblGrid>
            <w:tr w:rsidR="008F0A4C" w:rsidRPr="00287CC8" w:rsidTr="008C136C">
              <w:trPr>
                <w:trHeight w:val="249"/>
              </w:trPr>
              <w:tc>
                <w:tcPr>
                  <w:tcW w:w="1179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Azione</w:t>
                  </w:r>
                </w:p>
              </w:tc>
              <w:tc>
                <w:tcPr>
                  <w:tcW w:w="5900" w:type="dxa"/>
                  <w:gridSpan w:val="5"/>
                </w:tcPr>
                <w:p w:rsidR="008F0A4C" w:rsidRPr="00287CC8" w:rsidRDefault="008F0A4C" w:rsidP="008D6D5B">
                  <w:pPr>
                    <w:jc w:val="both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87CC8">
                    <w:rPr>
                      <w:rFonts w:ascii="Verdana" w:hAnsi="Verdana"/>
                      <w:b/>
                      <w:sz w:val="18"/>
                      <w:szCs w:val="18"/>
                    </w:rPr>
                    <w:t>Condivisione degli strumenti di rilevazione degli interventi di recupero, consolidamento e potenziamento</w:t>
                  </w:r>
                </w:p>
              </w:tc>
            </w:tr>
            <w:tr w:rsidR="008F0A4C" w:rsidRPr="00287CC8" w:rsidTr="008C136C">
              <w:trPr>
                <w:trHeight w:val="249"/>
              </w:trPr>
              <w:tc>
                <w:tcPr>
                  <w:tcW w:w="1179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E</w:t>
                  </w:r>
                </w:p>
              </w:tc>
            </w:tr>
            <w:tr w:rsidR="008F0A4C" w:rsidRPr="00287CC8" w:rsidTr="008C136C">
              <w:trPr>
                <w:trHeight w:val="249"/>
              </w:trPr>
              <w:tc>
                <w:tcPr>
                  <w:tcW w:w="1179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F0A4C" w:rsidRPr="00287CC8" w:rsidTr="008C136C">
              <w:trPr>
                <w:trHeight w:val="249"/>
              </w:trPr>
              <w:tc>
                <w:tcPr>
                  <w:tcW w:w="1179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F0A4C" w:rsidRPr="00287CC8" w:rsidTr="008C136C">
              <w:trPr>
                <w:trHeight w:val="262"/>
              </w:trPr>
              <w:tc>
                <w:tcPr>
                  <w:tcW w:w="1179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</w:tr>
          </w:tbl>
          <w:p w:rsidR="00FE3D93" w:rsidRPr="00287CC8" w:rsidRDefault="00FE3D93" w:rsidP="005F4142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9"/>
              <w:gridCol w:w="1180"/>
              <w:gridCol w:w="1180"/>
              <w:gridCol w:w="1180"/>
              <w:gridCol w:w="1180"/>
              <w:gridCol w:w="1180"/>
            </w:tblGrid>
            <w:tr w:rsidR="008F0A4C" w:rsidRPr="00287CC8" w:rsidTr="008C136C">
              <w:trPr>
                <w:trHeight w:val="249"/>
              </w:trPr>
              <w:tc>
                <w:tcPr>
                  <w:tcW w:w="1179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Azione</w:t>
                  </w:r>
                </w:p>
              </w:tc>
              <w:tc>
                <w:tcPr>
                  <w:tcW w:w="5900" w:type="dxa"/>
                  <w:gridSpan w:val="5"/>
                </w:tcPr>
                <w:p w:rsidR="008F0A4C" w:rsidRPr="00287CC8" w:rsidRDefault="008F0A4C" w:rsidP="00985F58">
                  <w:pPr>
                    <w:jc w:val="both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87CC8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Attuazione di una pausa didattica </w:t>
                  </w:r>
                  <w:r w:rsidR="00985F58" w:rsidRPr="00287CC8">
                    <w:rPr>
                      <w:rFonts w:ascii="Verdana" w:hAnsi="Verdana"/>
                      <w:b/>
                      <w:sz w:val="18"/>
                      <w:szCs w:val="18"/>
                    </w:rPr>
                    <w:t>quadrimestrale/trimestrale</w:t>
                  </w:r>
                  <w:r w:rsidRPr="00287CC8">
                    <w:rPr>
                      <w:rFonts w:ascii="Verdana" w:hAnsi="Verdana"/>
                      <w:b/>
                      <w:sz w:val="18"/>
                      <w:szCs w:val="18"/>
                    </w:rPr>
                    <w:t>.</w:t>
                  </w:r>
                </w:p>
              </w:tc>
            </w:tr>
            <w:tr w:rsidR="008F0A4C" w:rsidRPr="00287CC8" w:rsidTr="008C136C">
              <w:trPr>
                <w:trHeight w:val="249"/>
              </w:trPr>
              <w:tc>
                <w:tcPr>
                  <w:tcW w:w="1179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E</w:t>
                  </w:r>
                </w:p>
              </w:tc>
            </w:tr>
            <w:tr w:rsidR="008F0A4C" w:rsidRPr="00287CC8" w:rsidTr="008C136C">
              <w:trPr>
                <w:trHeight w:val="249"/>
              </w:trPr>
              <w:tc>
                <w:tcPr>
                  <w:tcW w:w="1179" w:type="dxa"/>
                </w:tcPr>
                <w:p w:rsidR="008F0A4C" w:rsidRPr="00287CC8" w:rsidRDefault="008F0A4C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F0A4C" w:rsidRPr="00287CC8" w:rsidTr="008C136C">
              <w:trPr>
                <w:trHeight w:val="249"/>
              </w:trPr>
              <w:tc>
                <w:tcPr>
                  <w:tcW w:w="1179" w:type="dxa"/>
                </w:tcPr>
                <w:p w:rsidR="008F0A4C" w:rsidRPr="00287CC8" w:rsidRDefault="008F0A4C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F0A4C" w:rsidRPr="00287CC8" w:rsidTr="008C136C">
              <w:trPr>
                <w:trHeight w:val="262"/>
              </w:trPr>
              <w:tc>
                <w:tcPr>
                  <w:tcW w:w="1179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F0A4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</w:tr>
          </w:tbl>
          <w:p w:rsidR="008F0A4C" w:rsidRPr="00287CC8" w:rsidRDefault="008F0A4C" w:rsidP="00F56E5C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9"/>
              <w:gridCol w:w="1180"/>
              <w:gridCol w:w="1180"/>
              <w:gridCol w:w="1180"/>
              <w:gridCol w:w="1180"/>
              <w:gridCol w:w="1180"/>
            </w:tblGrid>
            <w:tr w:rsidR="008F0A4C" w:rsidRPr="00287CC8" w:rsidTr="008C136C">
              <w:trPr>
                <w:trHeight w:val="249"/>
              </w:trPr>
              <w:tc>
                <w:tcPr>
                  <w:tcW w:w="1179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Azione</w:t>
                  </w:r>
                </w:p>
              </w:tc>
              <w:tc>
                <w:tcPr>
                  <w:tcW w:w="5900" w:type="dxa"/>
                  <w:gridSpan w:val="5"/>
                </w:tcPr>
                <w:p w:rsidR="008F0A4C" w:rsidRPr="00287CC8" w:rsidRDefault="00985F58" w:rsidP="008D6D5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87CC8">
                    <w:rPr>
                      <w:rFonts w:ascii="Verdana" w:hAnsi="Verdana"/>
                      <w:b/>
                      <w:sz w:val="18"/>
                      <w:szCs w:val="18"/>
                    </w:rPr>
                    <w:t>Attuazione</w:t>
                  </w:r>
                  <w:r w:rsidR="008F0A4C" w:rsidRPr="00287CC8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di  interventi finalizzati a</w:t>
                  </w:r>
                  <w:r w:rsidR="008D6D5B" w:rsidRPr="00287CC8">
                    <w:rPr>
                      <w:rFonts w:ascii="Verdana" w:hAnsi="Verdana"/>
                      <w:b/>
                      <w:sz w:val="18"/>
                      <w:szCs w:val="18"/>
                    </w:rPr>
                    <w:t>l r</w:t>
                  </w:r>
                  <w:r w:rsidR="008F0A4C" w:rsidRPr="00287CC8">
                    <w:rPr>
                      <w:rFonts w:ascii="Verdana" w:hAnsi="Verdana"/>
                      <w:b/>
                      <w:sz w:val="18"/>
                      <w:szCs w:val="18"/>
                    </w:rPr>
                    <w:t>ecupero, al consolidamento e al</w:t>
                  </w:r>
                  <w:r w:rsidR="008D6D5B" w:rsidRPr="00287CC8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="008F0A4C" w:rsidRPr="00287CC8">
                    <w:rPr>
                      <w:rFonts w:ascii="Verdana" w:hAnsi="Verdana"/>
                      <w:b/>
                      <w:sz w:val="18"/>
                      <w:szCs w:val="18"/>
                    </w:rPr>
                    <w:t>potenziamento</w:t>
                  </w:r>
                  <w:r w:rsidR="008D6D5B" w:rsidRPr="00287CC8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in orario </w:t>
                  </w:r>
                  <w:r w:rsidR="008F0A4C" w:rsidRPr="00287CC8">
                    <w:rPr>
                      <w:rFonts w:ascii="Verdana" w:hAnsi="Verdana"/>
                      <w:b/>
                      <w:sz w:val="18"/>
                      <w:szCs w:val="18"/>
                    </w:rPr>
                    <w:t>curriculare.</w:t>
                  </w:r>
                </w:p>
              </w:tc>
            </w:tr>
            <w:tr w:rsidR="008F0A4C" w:rsidRPr="00287CC8" w:rsidTr="008C136C">
              <w:trPr>
                <w:trHeight w:val="249"/>
              </w:trPr>
              <w:tc>
                <w:tcPr>
                  <w:tcW w:w="1179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E</w:t>
                  </w:r>
                </w:p>
              </w:tc>
            </w:tr>
            <w:tr w:rsidR="008F0A4C" w:rsidRPr="00287CC8" w:rsidTr="008C136C">
              <w:trPr>
                <w:trHeight w:val="249"/>
              </w:trPr>
              <w:tc>
                <w:tcPr>
                  <w:tcW w:w="1179" w:type="dxa"/>
                </w:tcPr>
                <w:p w:rsidR="008F0A4C" w:rsidRPr="00287CC8" w:rsidRDefault="008F0A4C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F0A4C" w:rsidRPr="00287CC8" w:rsidTr="008C136C">
              <w:trPr>
                <w:trHeight w:val="249"/>
              </w:trPr>
              <w:tc>
                <w:tcPr>
                  <w:tcW w:w="1179" w:type="dxa"/>
                </w:tcPr>
                <w:p w:rsidR="008F0A4C" w:rsidRPr="00287CC8" w:rsidRDefault="008F0A4C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F0A4C" w:rsidRPr="00287CC8" w:rsidTr="008C136C">
              <w:trPr>
                <w:trHeight w:val="262"/>
              </w:trPr>
              <w:tc>
                <w:tcPr>
                  <w:tcW w:w="1179" w:type="dxa"/>
                </w:tcPr>
                <w:p w:rsidR="008F0A4C" w:rsidRPr="00287CC8" w:rsidRDefault="008F0A4C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8F0A4C" w:rsidRPr="00287CC8" w:rsidRDefault="008F0A4C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</w:tr>
          </w:tbl>
          <w:p w:rsidR="008D6D5B" w:rsidRPr="00287CC8" w:rsidRDefault="008D6D5B" w:rsidP="000E0E0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D6D5B" w:rsidRPr="00287CC8" w:rsidRDefault="008D6D5B" w:rsidP="008D6D5B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9"/>
              <w:gridCol w:w="1180"/>
              <w:gridCol w:w="1180"/>
              <w:gridCol w:w="1180"/>
              <w:gridCol w:w="1180"/>
              <w:gridCol w:w="1180"/>
            </w:tblGrid>
            <w:tr w:rsidR="008D6D5B" w:rsidRPr="00287CC8" w:rsidTr="008C136C">
              <w:trPr>
                <w:trHeight w:val="249"/>
              </w:trPr>
              <w:tc>
                <w:tcPr>
                  <w:tcW w:w="1179" w:type="dxa"/>
                </w:tcPr>
                <w:p w:rsidR="008D6D5B" w:rsidRPr="00287CC8" w:rsidRDefault="008D6D5B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Azione</w:t>
                  </w:r>
                </w:p>
              </w:tc>
              <w:tc>
                <w:tcPr>
                  <w:tcW w:w="5900" w:type="dxa"/>
                  <w:gridSpan w:val="5"/>
                </w:tcPr>
                <w:p w:rsidR="008D6D5B" w:rsidRPr="00287CC8" w:rsidRDefault="008D6D5B" w:rsidP="008C136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87CC8">
                    <w:rPr>
                      <w:rFonts w:ascii="Verdana" w:hAnsi="Verdana"/>
                      <w:b/>
                      <w:sz w:val="18"/>
                      <w:szCs w:val="18"/>
                    </w:rPr>
                    <w:t>Formazione del personale</w:t>
                  </w:r>
                </w:p>
              </w:tc>
            </w:tr>
            <w:tr w:rsidR="008D6D5B" w:rsidRPr="00287CC8" w:rsidTr="008C136C">
              <w:trPr>
                <w:trHeight w:val="249"/>
              </w:trPr>
              <w:tc>
                <w:tcPr>
                  <w:tcW w:w="1179" w:type="dxa"/>
                </w:tcPr>
                <w:p w:rsidR="008D6D5B" w:rsidRPr="00287CC8" w:rsidRDefault="008D6D5B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D6D5B" w:rsidRPr="00287CC8" w:rsidRDefault="008D6D5B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180" w:type="dxa"/>
                </w:tcPr>
                <w:p w:rsidR="008D6D5B" w:rsidRPr="00287CC8" w:rsidRDefault="008D6D5B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180" w:type="dxa"/>
                </w:tcPr>
                <w:p w:rsidR="008D6D5B" w:rsidRPr="00287CC8" w:rsidRDefault="008D6D5B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180" w:type="dxa"/>
                </w:tcPr>
                <w:p w:rsidR="008D6D5B" w:rsidRPr="00287CC8" w:rsidRDefault="008D6D5B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180" w:type="dxa"/>
                </w:tcPr>
                <w:p w:rsidR="008D6D5B" w:rsidRPr="00287CC8" w:rsidRDefault="008D6D5B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E</w:t>
                  </w:r>
                </w:p>
              </w:tc>
            </w:tr>
            <w:tr w:rsidR="008D6D5B" w:rsidRPr="00287CC8" w:rsidTr="008C136C">
              <w:trPr>
                <w:trHeight w:val="249"/>
              </w:trPr>
              <w:tc>
                <w:tcPr>
                  <w:tcW w:w="1179" w:type="dxa"/>
                </w:tcPr>
                <w:p w:rsidR="008D6D5B" w:rsidRPr="00287CC8" w:rsidRDefault="008D6D5B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0" w:type="dxa"/>
                </w:tcPr>
                <w:p w:rsidR="008D6D5B" w:rsidRPr="00287CC8" w:rsidRDefault="008D6D5B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D6D5B" w:rsidRPr="00287CC8" w:rsidRDefault="008D6D5B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D6D5B" w:rsidRPr="00287CC8" w:rsidRDefault="008D6D5B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D6D5B" w:rsidRPr="00287CC8" w:rsidRDefault="008D6D5B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D6D5B" w:rsidRPr="00287CC8" w:rsidRDefault="008D6D5B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D6D5B" w:rsidRPr="00287CC8" w:rsidTr="008C136C">
              <w:trPr>
                <w:trHeight w:val="249"/>
              </w:trPr>
              <w:tc>
                <w:tcPr>
                  <w:tcW w:w="1179" w:type="dxa"/>
                </w:tcPr>
                <w:p w:rsidR="008D6D5B" w:rsidRPr="00287CC8" w:rsidRDefault="008D6D5B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0" w:type="dxa"/>
                </w:tcPr>
                <w:p w:rsidR="008D6D5B" w:rsidRPr="00287CC8" w:rsidRDefault="008D6D5B" w:rsidP="008D6D5B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8D6D5B" w:rsidRPr="00287CC8" w:rsidRDefault="008D6D5B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D6D5B" w:rsidRPr="00287CC8" w:rsidRDefault="008D6D5B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D6D5B" w:rsidRPr="00287CC8" w:rsidRDefault="008D6D5B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D6D5B" w:rsidRPr="00287CC8" w:rsidRDefault="008D6D5B" w:rsidP="008C136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D6D5B" w:rsidRPr="00287CC8" w:rsidTr="008C136C">
              <w:trPr>
                <w:trHeight w:val="262"/>
              </w:trPr>
              <w:tc>
                <w:tcPr>
                  <w:tcW w:w="1179" w:type="dxa"/>
                </w:tcPr>
                <w:p w:rsidR="008D6D5B" w:rsidRPr="00287CC8" w:rsidRDefault="008D6D5B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80" w:type="dxa"/>
                </w:tcPr>
                <w:p w:rsidR="008D6D5B" w:rsidRPr="00287CC8" w:rsidRDefault="008D6D5B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8D6D5B" w:rsidRPr="00287CC8" w:rsidRDefault="008D6D5B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8D6D5B" w:rsidRPr="00287CC8" w:rsidRDefault="008D6D5B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8D6D5B" w:rsidRPr="00287CC8" w:rsidRDefault="008D6D5B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8D6D5B" w:rsidRPr="00287CC8" w:rsidRDefault="008D6D5B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</w:tr>
          </w:tbl>
          <w:p w:rsidR="00F56E5C" w:rsidRPr="00287CC8" w:rsidRDefault="00F56E5C" w:rsidP="008D6D5B">
            <w:pPr>
              <w:rPr>
                <w:rFonts w:ascii="Verdana" w:hAnsi="Verdana"/>
                <w:sz w:val="20"/>
                <w:szCs w:val="20"/>
              </w:rPr>
            </w:pPr>
          </w:p>
          <w:p w:rsidR="00F56E5C" w:rsidRPr="00287CC8" w:rsidRDefault="00F56E5C" w:rsidP="00F56E5C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9"/>
              <w:gridCol w:w="1180"/>
              <w:gridCol w:w="1180"/>
              <w:gridCol w:w="1180"/>
              <w:gridCol w:w="1180"/>
              <w:gridCol w:w="1180"/>
            </w:tblGrid>
            <w:tr w:rsidR="00F56E5C" w:rsidRPr="00287CC8" w:rsidTr="001231BE">
              <w:trPr>
                <w:trHeight w:val="249"/>
              </w:trPr>
              <w:tc>
                <w:tcPr>
                  <w:tcW w:w="1179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Azione</w:t>
                  </w:r>
                </w:p>
              </w:tc>
              <w:tc>
                <w:tcPr>
                  <w:tcW w:w="5900" w:type="dxa"/>
                  <w:gridSpan w:val="5"/>
                </w:tcPr>
                <w:p w:rsidR="00F56E5C" w:rsidRPr="00287CC8" w:rsidRDefault="00F56E5C" w:rsidP="00F56E5C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b/>
                      <w:sz w:val="20"/>
                      <w:szCs w:val="20"/>
                    </w:rPr>
                    <w:t>Incontri tra i docenti dell’ultimo anno della scuola secondaria di I grado per predisporre un modello di consiglio orientativo condiviso.</w:t>
                  </w:r>
                </w:p>
              </w:tc>
            </w:tr>
            <w:tr w:rsidR="00F56E5C" w:rsidRPr="00287CC8" w:rsidTr="001231BE">
              <w:trPr>
                <w:trHeight w:val="249"/>
              </w:trPr>
              <w:tc>
                <w:tcPr>
                  <w:tcW w:w="1179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E</w:t>
                  </w:r>
                </w:p>
              </w:tc>
            </w:tr>
            <w:tr w:rsidR="00F56E5C" w:rsidRPr="00287CC8" w:rsidTr="001231BE">
              <w:trPr>
                <w:trHeight w:val="249"/>
              </w:trPr>
              <w:tc>
                <w:tcPr>
                  <w:tcW w:w="1179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56E5C" w:rsidRPr="00287CC8" w:rsidTr="001231BE">
              <w:trPr>
                <w:trHeight w:val="249"/>
              </w:trPr>
              <w:tc>
                <w:tcPr>
                  <w:tcW w:w="1179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287CC8" w:rsidRPr="00287CC8" w:rsidTr="001231BE">
              <w:trPr>
                <w:trHeight w:val="262"/>
              </w:trPr>
              <w:tc>
                <w:tcPr>
                  <w:tcW w:w="1179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</w:tr>
          </w:tbl>
          <w:p w:rsidR="00F56E5C" w:rsidRPr="00287CC8" w:rsidRDefault="00F56E5C" w:rsidP="00F56E5C">
            <w:pPr>
              <w:rPr>
                <w:rFonts w:ascii="Verdana" w:hAnsi="Verdana"/>
                <w:sz w:val="20"/>
                <w:szCs w:val="20"/>
              </w:rPr>
            </w:pPr>
          </w:p>
          <w:p w:rsidR="00F56E5C" w:rsidRPr="00287CC8" w:rsidRDefault="00F56E5C" w:rsidP="00F56E5C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9"/>
              <w:gridCol w:w="1180"/>
              <w:gridCol w:w="1180"/>
              <w:gridCol w:w="1180"/>
              <w:gridCol w:w="1180"/>
              <w:gridCol w:w="1180"/>
            </w:tblGrid>
            <w:tr w:rsidR="00AE6291" w:rsidRPr="00287CC8" w:rsidTr="004F5DA7">
              <w:trPr>
                <w:trHeight w:val="249"/>
              </w:trPr>
              <w:tc>
                <w:tcPr>
                  <w:tcW w:w="1179" w:type="dxa"/>
                </w:tcPr>
                <w:p w:rsidR="00AE6291" w:rsidRPr="00287CC8" w:rsidRDefault="00AE6291" w:rsidP="004F5DA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Azione</w:t>
                  </w:r>
                </w:p>
              </w:tc>
              <w:tc>
                <w:tcPr>
                  <w:tcW w:w="5900" w:type="dxa"/>
                  <w:gridSpan w:val="5"/>
                </w:tcPr>
                <w:p w:rsidR="00AE6291" w:rsidRPr="00287CC8" w:rsidRDefault="00AE6291" w:rsidP="004F5DA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AE6291">
                    <w:rPr>
                      <w:rFonts w:ascii="Verdana" w:hAnsi="Verdana"/>
                      <w:b/>
                      <w:sz w:val="20"/>
                      <w:szCs w:val="20"/>
                    </w:rPr>
                    <w:t>Monitoraggio della corrispondenza tra consiglio orientativo e scelta effettuata.</w:t>
                  </w:r>
                </w:p>
              </w:tc>
            </w:tr>
            <w:tr w:rsidR="00AE6291" w:rsidRPr="00287CC8" w:rsidTr="004F5DA7">
              <w:trPr>
                <w:trHeight w:val="249"/>
              </w:trPr>
              <w:tc>
                <w:tcPr>
                  <w:tcW w:w="1179" w:type="dxa"/>
                </w:tcPr>
                <w:p w:rsidR="00AE6291" w:rsidRPr="00287CC8" w:rsidRDefault="00AE6291" w:rsidP="004F5DA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AE6291" w:rsidRPr="00287CC8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180" w:type="dxa"/>
                </w:tcPr>
                <w:p w:rsidR="00AE6291" w:rsidRPr="00287CC8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180" w:type="dxa"/>
                </w:tcPr>
                <w:p w:rsidR="00AE6291" w:rsidRPr="00287CC8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180" w:type="dxa"/>
                </w:tcPr>
                <w:p w:rsidR="00AE6291" w:rsidRPr="00287CC8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180" w:type="dxa"/>
                </w:tcPr>
                <w:p w:rsidR="00AE6291" w:rsidRPr="00287CC8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E</w:t>
                  </w:r>
                </w:p>
              </w:tc>
            </w:tr>
            <w:tr w:rsidR="00AE6291" w:rsidRPr="00287CC8" w:rsidTr="004F5DA7">
              <w:trPr>
                <w:trHeight w:val="249"/>
              </w:trPr>
              <w:tc>
                <w:tcPr>
                  <w:tcW w:w="1179" w:type="dxa"/>
                </w:tcPr>
                <w:p w:rsidR="00AE6291" w:rsidRPr="00287CC8" w:rsidRDefault="00AE6291" w:rsidP="004F5DA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0" w:type="dxa"/>
                </w:tcPr>
                <w:p w:rsidR="00AE6291" w:rsidRPr="00287CC8" w:rsidRDefault="00AE6291" w:rsidP="004F5DA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AE6291" w:rsidRPr="00287CC8" w:rsidRDefault="00AE6291" w:rsidP="004F5DA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AE6291" w:rsidRPr="00287CC8" w:rsidRDefault="00AE6291" w:rsidP="004F5DA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AE6291" w:rsidRPr="00287CC8" w:rsidRDefault="00AE6291" w:rsidP="004F5DA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AE6291" w:rsidRPr="00287CC8" w:rsidRDefault="00AE6291" w:rsidP="004F5DA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E6291" w:rsidRPr="00287CC8" w:rsidTr="004F5DA7">
              <w:trPr>
                <w:trHeight w:val="249"/>
              </w:trPr>
              <w:tc>
                <w:tcPr>
                  <w:tcW w:w="1179" w:type="dxa"/>
                </w:tcPr>
                <w:p w:rsidR="00AE6291" w:rsidRPr="00287CC8" w:rsidRDefault="00AE6291" w:rsidP="004F5DA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0" w:type="dxa"/>
                </w:tcPr>
                <w:p w:rsidR="00AE6291" w:rsidRPr="00287CC8" w:rsidRDefault="00AE6291" w:rsidP="004F5DA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AE6291" w:rsidRPr="00287CC8" w:rsidRDefault="00AE6291" w:rsidP="004F5DA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AE6291" w:rsidRPr="00287CC8" w:rsidRDefault="00AE6291" w:rsidP="004F5DA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AE6291" w:rsidRPr="00287CC8" w:rsidRDefault="00AE6291" w:rsidP="004F5DA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AE6291" w:rsidRPr="00287CC8" w:rsidRDefault="00AE6291" w:rsidP="004F5DA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E6291" w:rsidRPr="00287CC8" w:rsidTr="004F5DA7">
              <w:trPr>
                <w:trHeight w:val="262"/>
              </w:trPr>
              <w:tc>
                <w:tcPr>
                  <w:tcW w:w="1179" w:type="dxa"/>
                </w:tcPr>
                <w:p w:rsidR="00AE6291" w:rsidRPr="00287CC8" w:rsidRDefault="00AE6291" w:rsidP="004F5DA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80" w:type="dxa"/>
                </w:tcPr>
                <w:p w:rsidR="00AE6291" w:rsidRPr="00287CC8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AE6291" w:rsidRPr="00287CC8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AE6291" w:rsidRPr="00287CC8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AE6291" w:rsidRPr="00287CC8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AE6291" w:rsidRPr="00287CC8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</w:tr>
          </w:tbl>
          <w:p w:rsidR="00F56E5C" w:rsidRPr="00287CC8" w:rsidRDefault="00F56E5C" w:rsidP="00F56E5C">
            <w:pPr>
              <w:rPr>
                <w:rFonts w:ascii="Verdana" w:hAnsi="Verdana"/>
                <w:sz w:val="20"/>
                <w:szCs w:val="20"/>
              </w:rPr>
            </w:pPr>
          </w:p>
          <w:p w:rsidR="00F56E5C" w:rsidRPr="00287CC8" w:rsidRDefault="00F56E5C" w:rsidP="00F56E5C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9"/>
              <w:gridCol w:w="1180"/>
              <w:gridCol w:w="1180"/>
              <w:gridCol w:w="1180"/>
              <w:gridCol w:w="1180"/>
              <w:gridCol w:w="1180"/>
            </w:tblGrid>
            <w:tr w:rsidR="00F56E5C" w:rsidRPr="00287CC8" w:rsidTr="001231BE">
              <w:trPr>
                <w:trHeight w:val="249"/>
              </w:trPr>
              <w:tc>
                <w:tcPr>
                  <w:tcW w:w="1179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Azione</w:t>
                  </w:r>
                </w:p>
              </w:tc>
              <w:tc>
                <w:tcPr>
                  <w:tcW w:w="5900" w:type="dxa"/>
                  <w:gridSpan w:val="5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b/>
                      <w:sz w:val="20"/>
                      <w:szCs w:val="20"/>
                    </w:rPr>
                    <w:t>Incontri periodici con i genitori per favorire l’effic</w:t>
                  </w:r>
                  <w:r w:rsidR="00872E12" w:rsidRPr="00287CC8">
                    <w:rPr>
                      <w:rFonts w:ascii="Verdana" w:hAnsi="Verdana"/>
                      <w:b/>
                      <w:sz w:val="20"/>
                      <w:szCs w:val="20"/>
                    </w:rPr>
                    <w:t>acia del consiglio orientativo.</w:t>
                  </w:r>
                </w:p>
              </w:tc>
            </w:tr>
            <w:tr w:rsidR="00F56E5C" w:rsidRPr="00287CC8" w:rsidTr="001231BE">
              <w:trPr>
                <w:trHeight w:val="249"/>
              </w:trPr>
              <w:tc>
                <w:tcPr>
                  <w:tcW w:w="1179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E</w:t>
                  </w:r>
                </w:p>
              </w:tc>
            </w:tr>
            <w:tr w:rsidR="00F56E5C" w:rsidRPr="00287CC8" w:rsidTr="001231BE">
              <w:trPr>
                <w:trHeight w:val="249"/>
              </w:trPr>
              <w:tc>
                <w:tcPr>
                  <w:tcW w:w="1179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56E5C" w:rsidRPr="00287CC8" w:rsidTr="001231BE">
              <w:trPr>
                <w:trHeight w:val="249"/>
              </w:trPr>
              <w:tc>
                <w:tcPr>
                  <w:tcW w:w="1179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287CC8" w:rsidRPr="00287CC8" w:rsidTr="001231BE">
              <w:trPr>
                <w:trHeight w:val="262"/>
              </w:trPr>
              <w:tc>
                <w:tcPr>
                  <w:tcW w:w="1179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  <w:tc>
                <w:tcPr>
                  <w:tcW w:w="1180" w:type="dxa"/>
                </w:tcPr>
                <w:p w:rsidR="00F56E5C" w:rsidRPr="00287CC8" w:rsidRDefault="00F56E5C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87CC8">
                    <w:t>X</w:t>
                  </w:r>
                </w:p>
              </w:tc>
            </w:tr>
          </w:tbl>
          <w:p w:rsidR="002064A8" w:rsidRPr="00F56E5C" w:rsidRDefault="002064A8" w:rsidP="00F56E5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B38C8" w:rsidRDefault="007B38C8">
      <w:pPr>
        <w:rPr>
          <w:rFonts w:ascii="Verdana" w:hAnsi="Verdana"/>
          <w:b/>
        </w:rPr>
      </w:pPr>
    </w:p>
    <w:p w:rsidR="00872E12" w:rsidRDefault="00872E12">
      <w:pPr>
        <w:rPr>
          <w:rFonts w:ascii="Verdana" w:hAnsi="Verdana"/>
          <w:b/>
        </w:rPr>
      </w:pPr>
    </w:p>
    <w:p w:rsidR="00872E12" w:rsidRDefault="00872E12">
      <w:pPr>
        <w:rPr>
          <w:rFonts w:ascii="Verdana" w:hAnsi="Verdana"/>
          <w:b/>
        </w:rPr>
      </w:pPr>
    </w:p>
    <w:p w:rsidR="00872E12" w:rsidRDefault="00872E12">
      <w:pPr>
        <w:rPr>
          <w:rFonts w:ascii="Verdana" w:hAnsi="Verdana"/>
          <w:b/>
        </w:rPr>
      </w:pPr>
    </w:p>
    <w:p w:rsidR="00872E12" w:rsidRDefault="00872E12">
      <w:pPr>
        <w:rPr>
          <w:rFonts w:ascii="Verdana" w:hAnsi="Verdana"/>
          <w:b/>
        </w:rPr>
      </w:pPr>
    </w:p>
    <w:p w:rsidR="005B0E17" w:rsidRDefault="00C93708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B6) </w:t>
      </w:r>
      <w:r w:rsidR="005B0E17" w:rsidRPr="005B0E17">
        <w:rPr>
          <w:rFonts w:ascii="Verdana" w:hAnsi="Verdana"/>
          <w:b/>
        </w:rPr>
        <w:t>Valutazione d’impatto: previsione</w:t>
      </w:r>
    </w:p>
    <w:p w:rsidR="005B0E17" w:rsidRPr="005B0E17" w:rsidRDefault="005B0E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azioni progettate </w:t>
      </w:r>
      <w:r w:rsidR="003C1F74">
        <w:rPr>
          <w:rFonts w:ascii="Verdana" w:hAnsi="Verdana"/>
          <w:sz w:val="20"/>
          <w:szCs w:val="20"/>
        </w:rPr>
        <w:t>produrranno valore aggiunto</w:t>
      </w:r>
      <w:r w:rsidR="00C93708">
        <w:rPr>
          <w:rFonts w:ascii="Verdana" w:hAnsi="Verdana"/>
          <w:sz w:val="20"/>
          <w:szCs w:val="20"/>
        </w:rPr>
        <w:t>, quantificato attraverso gli indicatori di processo e di esito,</w:t>
      </w:r>
      <w:r w:rsidR="003C1F74">
        <w:rPr>
          <w:rFonts w:ascii="Verdana" w:hAnsi="Verdana"/>
          <w:sz w:val="20"/>
          <w:szCs w:val="20"/>
        </w:rPr>
        <w:t xml:space="preserve"> nei </w:t>
      </w:r>
      <w:r>
        <w:rPr>
          <w:rFonts w:ascii="Verdana" w:hAnsi="Verdana"/>
          <w:sz w:val="20"/>
          <w:szCs w:val="20"/>
        </w:rPr>
        <w:t>seguenti campi</w:t>
      </w:r>
      <w:r w:rsidR="003C1F74"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6"/>
      </w:tblGrid>
      <w:tr w:rsidR="005B0E17" w:rsidTr="008D18E3">
        <w:trPr>
          <w:trHeight w:val="9352"/>
        </w:trPr>
        <w:tc>
          <w:tcPr>
            <w:tcW w:w="14426" w:type="dxa"/>
          </w:tcPr>
          <w:p w:rsidR="005B0E17" w:rsidRDefault="005B0E17" w:rsidP="005B0E17">
            <w:pPr>
              <w:ind w:left="720"/>
              <w:rPr>
                <w:rFonts w:ascii="Verdana" w:hAnsi="Verdana"/>
                <w:b/>
                <w:sz w:val="20"/>
                <w:szCs w:val="20"/>
              </w:rPr>
            </w:pPr>
          </w:p>
          <w:p w:rsidR="003C1F74" w:rsidRDefault="003C1F74" w:rsidP="003C1F74">
            <w:pPr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Esiti di apprendimento degli studenti</w:t>
            </w:r>
            <w:r w:rsidR="00EF2FF2">
              <w:rPr>
                <w:rFonts w:ascii="Verdana" w:hAnsi="Verdana"/>
                <w:sz w:val="20"/>
                <w:szCs w:val="20"/>
              </w:rPr>
              <w:t xml:space="preserve"> nella literacy</w:t>
            </w:r>
          </w:p>
          <w:p w:rsidR="00EF2FF2" w:rsidRDefault="00EF2FF2" w:rsidP="00EF2FF2">
            <w:pPr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 w:rsidRPr="00EF2FF2">
              <w:rPr>
                <w:rFonts w:ascii="Verdana" w:hAnsi="Verdana"/>
                <w:sz w:val="20"/>
                <w:szCs w:val="20"/>
              </w:rPr>
              <w:t>Esiti di apprendimento degli studenti nella</w:t>
            </w:r>
            <w:r>
              <w:rPr>
                <w:rFonts w:ascii="Verdana" w:hAnsi="Verdana"/>
                <w:sz w:val="20"/>
                <w:szCs w:val="20"/>
              </w:rPr>
              <w:t xml:space="preserve"> numeracy</w:t>
            </w:r>
          </w:p>
          <w:p w:rsidR="00EF2FF2" w:rsidRDefault="00EF2FF2" w:rsidP="003C1F74">
            <w:pPr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Competenza di problem solving</w:t>
            </w:r>
          </w:p>
          <w:p w:rsidR="00EF2FF2" w:rsidRPr="00EF2FF2" w:rsidRDefault="00EF2FF2" w:rsidP="00EF2FF2">
            <w:pPr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 w:rsidRPr="00EF2FF2">
              <w:rPr>
                <w:rFonts w:ascii="Verdana" w:hAnsi="Verdana"/>
                <w:sz w:val="20"/>
                <w:szCs w:val="20"/>
              </w:rPr>
              <w:t>Innovazione delle modalità di lezione e conduzione in aula</w:t>
            </w:r>
          </w:p>
          <w:p w:rsidR="003C1F74" w:rsidRDefault="003C1F74" w:rsidP="003C1F74">
            <w:pPr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Organizzazione della progettazione e della programmazione formativa</w:t>
            </w:r>
          </w:p>
          <w:p w:rsidR="000362E0" w:rsidRDefault="000362E0" w:rsidP="003C1F74">
            <w:pPr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Valutazione</w:t>
            </w:r>
          </w:p>
          <w:p w:rsidR="003C1F74" w:rsidRDefault="003C1F74" w:rsidP="003C1F74">
            <w:pPr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Rapporti con i genitori</w:t>
            </w:r>
          </w:p>
          <w:p w:rsidR="003C1F74" w:rsidRDefault="003C1F74" w:rsidP="003C1F74">
            <w:pPr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Rapporti con gli stakeholder territoriali</w:t>
            </w:r>
          </w:p>
          <w:p w:rsidR="003C1F74" w:rsidRDefault="003C1F74" w:rsidP="003C1F74">
            <w:pPr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Apprendimento organizzativo</w:t>
            </w:r>
          </w:p>
          <w:p w:rsidR="00EF2FF2" w:rsidRDefault="00EF2FF2" w:rsidP="003C1F74">
            <w:pPr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Innovazione organizzativa</w:t>
            </w:r>
          </w:p>
          <w:p w:rsidR="003C1F74" w:rsidRDefault="00EF2FF2" w:rsidP="003C1F74">
            <w:pPr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Promozione e v</w:t>
            </w:r>
            <w:r w:rsidR="003C1F74">
              <w:rPr>
                <w:rFonts w:ascii="Verdana" w:hAnsi="Verdana"/>
                <w:sz w:val="20"/>
                <w:szCs w:val="20"/>
              </w:rPr>
              <w:t>alorizzazione del</w:t>
            </w:r>
            <w:r>
              <w:rPr>
                <w:rFonts w:ascii="Verdana" w:hAnsi="Verdana"/>
                <w:sz w:val="20"/>
                <w:szCs w:val="20"/>
              </w:rPr>
              <w:t>le competenze del</w:t>
            </w:r>
            <w:r w:rsidR="003C1F74">
              <w:rPr>
                <w:rFonts w:ascii="Verdana" w:hAnsi="Verdana"/>
                <w:sz w:val="20"/>
                <w:szCs w:val="20"/>
              </w:rPr>
              <w:t xml:space="preserve"> personale</w:t>
            </w:r>
          </w:p>
          <w:p w:rsidR="00EF2FF2" w:rsidRDefault="00EF2FF2" w:rsidP="003C1F74">
            <w:pPr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Dotazione di infrastrutture</w:t>
            </w:r>
          </w:p>
          <w:p w:rsidR="00EF2FF2" w:rsidRDefault="00EF2FF2" w:rsidP="003C1F74">
            <w:pPr>
              <w:numPr>
                <w:ilvl w:val="0"/>
                <w:numId w:val="18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Capacità di proiezione e di comunicazione dell’istituto verso l’esterno</w:t>
            </w:r>
          </w:p>
          <w:p w:rsidR="00EF2FF2" w:rsidRDefault="00EF2FF2" w:rsidP="00EF2FF2">
            <w:pPr>
              <w:rPr>
                <w:rFonts w:ascii="Verdana" w:hAnsi="Verdana"/>
                <w:sz w:val="20"/>
                <w:szCs w:val="20"/>
              </w:rPr>
            </w:pPr>
          </w:p>
          <w:p w:rsidR="00BE768A" w:rsidRDefault="00EF2FF2" w:rsidP="00BE76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 i seguenti</w:t>
            </w:r>
            <w:r w:rsidR="00F61C19">
              <w:rPr>
                <w:rFonts w:ascii="Verdana" w:hAnsi="Verdana"/>
                <w:sz w:val="20"/>
                <w:szCs w:val="20"/>
              </w:rPr>
              <w:t xml:space="preserve"> profili di rischio</w:t>
            </w:r>
            <w:r w:rsidR="008D18E3">
              <w:rPr>
                <w:rFonts w:ascii="Verdana" w:hAnsi="Verdana"/>
                <w:sz w:val="20"/>
                <w:szCs w:val="20"/>
              </w:rPr>
              <w:t>:</w:t>
            </w:r>
          </w:p>
          <w:p w:rsidR="008D18E3" w:rsidRDefault="008D18E3" w:rsidP="00BE768A">
            <w:pPr>
              <w:rPr>
                <w:rFonts w:ascii="Verdana" w:hAnsi="Verdana"/>
                <w:sz w:val="20"/>
                <w:szCs w:val="20"/>
              </w:rPr>
            </w:pPr>
          </w:p>
          <w:p w:rsidR="00F61C19" w:rsidRPr="00F61C19" w:rsidRDefault="00F61C19" w:rsidP="00F61C19">
            <w:pPr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</w:rPr>
            </w:pPr>
            <w:r w:rsidRPr="00F61C19">
              <w:rPr>
                <w:rFonts w:ascii="Verdana" w:hAnsi="Verdana"/>
                <w:b/>
                <w:bCs/>
                <w:sz w:val="20"/>
                <w:szCs w:val="20"/>
              </w:rPr>
              <w:t>Basso</w:t>
            </w:r>
            <w:r w:rsidRPr="00F61C19">
              <w:rPr>
                <w:rFonts w:ascii="Verdana" w:hAnsi="Verdana"/>
                <w:sz w:val="20"/>
                <w:szCs w:val="20"/>
              </w:rPr>
              <w:t>: si tratta di prassi ed azioni già in precedenza implementate e sperimentate; rispondono alle richieste esplicite degli stakeholder interni ed esterni e non cambiano in modo significativo la mission ed il profilo della scuola, che ha il completo controllo sulle risorse necessarie (profilo di fattibilità:3);</w:t>
            </w:r>
          </w:p>
          <w:p w:rsidR="00F61C19" w:rsidRPr="00F61C19" w:rsidRDefault="00F61C19" w:rsidP="00F61C19">
            <w:pPr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</w:rPr>
            </w:pPr>
            <w:r w:rsidRPr="00F61C19">
              <w:rPr>
                <w:rFonts w:ascii="Verdana" w:hAnsi="Verdana"/>
                <w:b/>
                <w:bCs/>
                <w:sz w:val="20"/>
                <w:szCs w:val="20"/>
              </w:rPr>
              <w:t>Medio</w:t>
            </w:r>
            <w:r w:rsidRPr="00F61C19">
              <w:rPr>
                <w:rFonts w:ascii="Verdana" w:hAnsi="Verdana"/>
                <w:sz w:val="20"/>
                <w:szCs w:val="20"/>
              </w:rPr>
              <w:t>: si tratta di prassi e di azioni innovative, che  ampliano la mission della scuola per venire incontro a richieste esplicite e precise degli stakeholder interni ed esterni; sono caratterizzate da un grado più elevato di complessità, in termini di tempo e di risorse necessarie; la scuola ha un controllo solo parziale su alcune di esse (profilo di fattibilità 2);</w:t>
            </w:r>
          </w:p>
          <w:p w:rsidR="00F61C19" w:rsidRPr="00F61C19" w:rsidRDefault="00F61C19" w:rsidP="00F61C19">
            <w:pPr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</w:rPr>
            </w:pPr>
            <w:r w:rsidRPr="00F61C19">
              <w:rPr>
                <w:rFonts w:ascii="Verdana" w:hAnsi="Verdana"/>
                <w:b/>
                <w:bCs/>
                <w:sz w:val="20"/>
                <w:szCs w:val="20"/>
              </w:rPr>
              <w:t>Alto</w:t>
            </w:r>
            <w:r w:rsidRPr="00F61C19">
              <w:rPr>
                <w:rFonts w:ascii="Verdana" w:hAnsi="Verdana"/>
                <w:sz w:val="20"/>
                <w:szCs w:val="20"/>
              </w:rPr>
              <w:t>: si tratta di prassi ed azioni innovative e complesse, articolate nel tempo e nello spazio, con un alto numero di attori coinvolti; sono azioni innovative che mirano ad ampliare la mission della scuola, per creare nuove prospettive e per stimolare l’emersione di nuovi bisogni negli stakeholder interni ed esterni; la scuola ha un controllo solo parziale sulla maggior parte di esse (profilo di fattibilità:1)</w:t>
            </w:r>
          </w:p>
          <w:p w:rsidR="00BE768A" w:rsidRDefault="00C93708" w:rsidP="00BE76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Azione</w:t>
            </w:r>
            <w:r w:rsidR="00E14C93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E14C93" w:rsidRPr="00287CC8">
              <w:rPr>
                <w:rFonts w:ascii="Verdana" w:hAnsi="Verdana"/>
                <w:b/>
                <w:sz w:val="18"/>
                <w:szCs w:val="18"/>
              </w:rPr>
              <w:t>Creazione di prove comuni in itinere con relative griglie di valutazione</w:t>
            </w:r>
            <w:r w:rsidR="00985F58" w:rsidRPr="00287CC8">
              <w:t xml:space="preserve"> </w:t>
            </w:r>
            <w:r w:rsidR="00985F58" w:rsidRPr="00287CC8">
              <w:rPr>
                <w:rFonts w:ascii="Verdana" w:hAnsi="Verdana"/>
                <w:b/>
                <w:sz w:val="18"/>
                <w:szCs w:val="18"/>
              </w:rPr>
              <w:t>per la scuola primaria.</w:t>
            </w:r>
            <w:r w:rsidR="00E14C9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90"/>
            </w:tblGrid>
            <w:tr w:rsidR="000362E0" w:rsidRPr="000E0E02" w:rsidTr="000362E0"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990" w:type="dxa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</w:t>
                  </w:r>
                </w:p>
              </w:tc>
            </w:tr>
            <w:tr w:rsidR="000362E0" w:rsidRPr="000E0E02" w:rsidTr="000362E0"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0362E0" w:rsidRPr="000E0E02" w:rsidTr="000362E0"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0362E0" w:rsidRPr="000E0E02" w:rsidTr="005E2F57">
              <w:trPr>
                <w:trHeight w:val="126"/>
              </w:trPr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E14C93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E14C93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E14C93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E14C93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C77BB8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C77BB8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412EA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7B38C8" w:rsidRDefault="007B38C8" w:rsidP="00BE768A">
            <w:pPr>
              <w:rPr>
                <w:rFonts w:ascii="Verdana" w:hAnsi="Verdana"/>
                <w:sz w:val="20"/>
                <w:szCs w:val="20"/>
              </w:rPr>
            </w:pPr>
          </w:p>
          <w:p w:rsidR="00BE768A" w:rsidRPr="00287CC8" w:rsidRDefault="00BE768A" w:rsidP="00BE768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Azione</w:t>
            </w:r>
            <w:r w:rsidR="000412EA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0412EA" w:rsidRPr="00287CC8">
              <w:rPr>
                <w:rFonts w:ascii="Verdana" w:hAnsi="Verdana"/>
                <w:b/>
                <w:sz w:val="18"/>
                <w:szCs w:val="18"/>
              </w:rPr>
              <w:t>Condivisione degli strumenti di rilevazione degli interventi di recupero, consolidamento e potenziamento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90"/>
            </w:tblGrid>
            <w:tr w:rsidR="000362E0" w:rsidRPr="000E0E02" w:rsidTr="000362E0"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990" w:type="dxa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</w:t>
                  </w:r>
                </w:p>
              </w:tc>
            </w:tr>
            <w:tr w:rsidR="000362E0" w:rsidRPr="000E0E02" w:rsidTr="000362E0"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0362E0" w:rsidRPr="000E0E02" w:rsidTr="000362E0"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0362E0" w:rsidRPr="000E0E02" w:rsidTr="000362E0"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412EA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412EA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412EA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412EA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412EA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412EA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0362E0" w:rsidRPr="000E0E02" w:rsidRDefault="000362E0" w:rsidP="000E0E0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0412EA" w:rsidRDefault="000412EA" w:rsidP="000412EA">
            <w:pPr>
              <w:rPr>
                <w:rFonts w:ascii="Verdana" w:hAnsi="Verdana"/>
                <w:sz w:val="20"/>
                <w:szCs w:val="20"/>
              </w:rPr>
            </w:pPr>
          </w:p>
          <w:p w:rsidR="000412EA" w:rsidRPr="00287CC8" w:rsidRDefault="000412EA" w:rsidP="000412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Azione: </w:t>
            </w:r>
            <w:r w:rsidRPr="00287CC8">
              <w:rPr>
                <w:rFonts w:ascii="Verdana" w:hAnsi="Verdana"/>
                <w:b/>
                <w:sz w:val="18"/>
                <w:szCs w:val="18"/>
              </w:rPr>
              <w:t xml:space="preserve">Attuazione di una pausa didattica </w:t>
            </w:r>
            <w:r w:rsidR="00985F58" w:rsidRPr="00287CC8">
              <w:rPr>
                <w:rFonts w:ascii="Verdana" w:hAnsi="Verdana"/>
                <w:b/>
                <w:sz w:val="18"/>
                <w:szCs w:val="18"/>
              </w:rPr>
              <w:t>quadrimestrale/trimestrale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90"/>
            </w:tblGrid>
            <w:tr w:rsidR="000412EA" w:rsidRPr="000E0E02" w:rsidTr="008C136C"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990" w:type="dxa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</w:t>
                  </w:r>
                </w:p>
              </w:tc>
            </w:tr>
            <w:tr w:rsidR="000412EA" w:rsidRPr="000E0E02" w:rsidTr="008C136C"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0412EA" w:rsidRPr="000E0E02" w:rsidTr="008C136C"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E2F57" w:rsidRPr="000E0E02" w:rsidTr="008C136C">
              <w:tc>
                <w:tcPr>
                  <w:tcW w:w="989" w:type="dxa"/>
                  <w:shd w:val="clear" w:color="auto" w:fill="auto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Default="005E2F57">
                  <w:r w:rsidRPr="00B511B1"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Default="005E2F57">
                  <w:r w:rsidRPr="00B511B1"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Default="005E2F57">
                  <w:r w:rsidRPr="00B511B1"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8D18E3" w:rsidRDefault="008D18E3" w:rsidP="000412EA">
            <w:pPr>
              <w:rPr>
                <w:rFonts w:ascii="Verdana" w:hAnsi="Verdana"/>
                <w:sz w:val="20"/>
                <w:szCs w:val="20"/>
              </w:rPr>
            </w:pPr>
          </w:p>
          <w:p w:rsidR="000412EA" w:rsidRPr="00287CC8" w:rsidRDefault="000412EA" w:rsidP="000412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Azione: </w:t>
            </w:r>
            <w:r w:rsidR="00985F58" w:rsidRPr="00287CC8">
              <w:rPr>
                <w:rFonts w:ascii="Verdana" w:hAnsi="Verdana"/>
                <w:b/>
                <w:sz w:val="18"/>
                <w:szCs w:val="18"/>
              </w:rPr>
              <w:t>Attuazione</w:t>
            </w:r>
            <w:r w:rsidRPr="00287CC8">
              <w:rPr>
                <w:rFonts w:ascii="Verdana" w:hAnsi="Verdana"/>
                <w:b/>
                <w:sz w:val="18"/>
                <w:szCs w:val="18"/>
              </w:rPr>
              <w:t xml:space="preserve"> di  interventi finalizzati al recupero, al consolidamento e al potenziamento in orario curriculare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90"/>
            </w:tblGrid>
            <w:tr w:rsidR="000412EA" w:rsidRPr="000E0E02" w:rsidTr="008C136C"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990" w:type="dxa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</w:t>
                  </w:r>
                </w:p>
              </w:tc>
            </w:tr>
            <w:tr w:rsidR="000412EA" w:rsidRPr="000E0E02" w:rsidTr="008C136C"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0412EA" w:rsidRPr="000E0E02" w:rsidTr="008C136C"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E2F57" w:rsidRPr="000E0E02" w:rsidTr="008C136C">
              <w:tc>
                <w:tcPr>
                  <w:tcW w:w="989" w:type="dxa"/>
                  <w:shd w:val="clear" w:color="auto" w:fill="auto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Default="005E2F57" w:rsidP="008C136C">
                  <w:r w:rsidRPr="00B511B1"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Default="005E2F57" w:rsidP="008C136C">
                  <w:r w:rsidRPr="00B511B1"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Default="005E2F57" w:rsidP="008C136C">
                  <w:r w:rsidRPr="00B511B1"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5E2F57" w:rsidRPr="000E0E02" w:rsidRDefault="005E2F57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0412EA" w:rsidRDefault="000412EA" w:rsidP="00BE768A">
            <w:pPr>
              <w:rPr>
                <w:rFonts w:ascii="Verdana" w:hAnsi="Verdana"/>
                <w:sz w:val="20"/>
                <w:szCs w:val="20"/>
              </w:rPr>
            </w:pPr>
          </w:p>
          <w:p w:rsidR="000412EA" w:rsidRPr="00287CC8" w:rsidRDefault="000412EA" w:rsidP="000412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Azione:</w:t>
            </w:r>
            <w:r w:rsidRPr="008F0A4C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Pr="00287CC8">
              <w:rPr>
                <w:rFonts w:ascii="Verdana" w:hAnsi="Verdana"/>
                <w:b/>
                <w:sz w:val="18"/>
                <w:szCs w:val="18"/>
              </w:rPr>
              <w:t>Formazione del personale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90"/>
            </w:tblGrid>
            <w:tr w:rsidR="000412EA" w:rsidRPr="000E0E02" w:rsidTr="008C136C"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990" w:type="dxa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</w:t>
                  </w:r>
                </w:p>
              </w:tc>
            </w:tr>
            <w:tr w:rsidR="000412EA" w:rsidRPr="000E0E02" w:rsidTr="008C136C"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0412EA" w:rsidRPr="000E0E02" w:rsidTr="008C136C"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0412EA" w:rsidRPr="000E0E02" w:rsidTr="008C136C"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Default="000412EA">
                  <w:r w:rsidRPr="00C3248B"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Default="000412EA">
                  <w:r w:rsidRPr="00C3248B"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Default="000412EA">
                  <w:r w:rsidRPr="00C3248B"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0412EA" w:rsidRPr="000E0E02" w:rsidRDefault="000412EA" w:rsidP="008C136C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5B0E17" w:rsidRDefault="005B0E17" w:rsidP="000E0E0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D18E3" w:rsidRPr="00287CC8" w:rsidRDefault="008D18E3" w:rsidP="008D18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Azione: </w:t>
            </w:r>
            <w:r w:rsidRPr="00287CC8">
              <w:rPr>
                <w:rFonts w:ascii="Verdana" w:hAnsi="Verdana"/>
                <w:b/>
                <w:sz w:val="20"/>
                <w:szCs w:val="20"/>
              </w:rPr>
              <w:t>Incontri tra i docenti dell’ultimo anno della scuola secondaria di I grado per predisporre un modello di consiglio orientativo condiviso.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90"/>
            </w:tblGrid>
            <w:tr w:rsidR="008D18E3" w:rsidRPr="000E0E02" w:rsidTr="001231BE"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990" w:type="dxa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</w:t>
                  </w:r>
                </w:p>
              </w:tc>
            </w:tr>
            <w:tr w:rsidR="008D18E3" w:rsidRPr="000E0E02" w:rsidTr="001231BE"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D18E3" w:rsidRPr="000E0E02" w:rsidTr="001231BE"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D18E3" w:rsidRPr="000E0E02" w:rsidTr="001231BE">
              <w:trPr>
                <w:trHeight w:val="126"/>
              </w:trPr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8D18E3" w:rsidRDefault="008D18E3" w:rsidP="008D18E3">
            <w:pPr>
              <w:rPr>
                <w:rFonts w:ascii="Verdana" w:hAnsi="Verdana"/>
                <w:sz w:val="20"/>
                <w:szCs w:val="20"/>
              </w:rPr>
            </w:pPr>
          </w:p>
          <w:p w:rsidR="00AE6291" w:rsidRPr="00287CC8" w:rsidRDefault="00AE6291" w:rsidP="00AE62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Azione: </w:t>
            </w:r>
            <w:r w:rsidRPr="00AE6291">
              <w:rPr>
                <w:rFonts w:ascii="Verdana" w:hAnsi="Verdana"/>
                <w:b/>
                <w:sz w:val="20"/>
                <w:szCs w:val="20"/>
              </w:rPr>
              <w:t>Monitoraggio della corrispondenza tra consiglio orientativo e scelta effettuata.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90"/>
            </w:tblGrid>
            <w:tr w:rsidR="00AE6291" w:rsidRPr="000E0E02" w:rsidTr="004F5DA7"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990" w:type="dxa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</w:t>
                  </w:r>
                </w:p>
              </w:tc>
            </w:tr>
            <w:tr w:rsidR="00AE6291" w:rsidRPr="000E0E02" w:rsidTr="004F5DA7"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E6291" w:rsidRPr="000E0E02" w:rsidTr="004F5DA7"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E6291" w:rsidRPr="000E0E02" w:rsidTr="004F5DA7">
              <w:trPr>
                <w:trHeight w:val="126"/>
              </w:trPr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AE6291" w:rsidRPr="000E0E02" w:rsidRDefault="00AE6291" w:rsidP="004F5DA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AE6291" w:rsidRDefault="00AE6291" w:rsidP="008D18E3">
            <w:pPr>
              <w:rPr>
                <w:rFonts w:ascii="Verdana" w:hAnsi="Verdana"/>
                <w:sz w:val="20"/>
                <w:szCs w:val="20"/>
              </w:rPr>
            </w:pPr>
          </w:p>
          <w:p w:rsidR="008D18E3" w:rsidRDefault="008D18E3" w:rsidP="008D18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Azione: </w:t>
            </w:r>
            <w:r w:rsidRPr="00287CC8">
              <w:rPr>
                <w:rFonts w:ascii="Verdana" w:hAnsi="Verdana"/>
                <w:b/>
                <w:sz w:val="18"/>
                <w:szCs w:val="18"/>
              </w:rPr>
              <w:t>Incontri periodici con i genitori per favorire l’efficacia del consiglio orientativo.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90"/>
            </w:tblGrid>
            <w:tr w:rsidR="008D18E3" w:rsidRPr="000E0E02" w:rsidTr="001231BE"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990" w:type="dxa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</w:t>
                  </w:r>
                </w:p>
              </w:tc>
            </w:tr>
            <w:tr w:rsidR="008D18E3" w:rsidRPr="000E0E02" w:rsidTr="001231BE"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D18E3" w:rsidRPr="000E0E02" w:rsidTr="001231BE"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D18E3" w:rsidRPr="000E0E02" w:rsidTr="001231BE">
              <w:trPr>
                <w:trHeight w:val="126"/>
              </w:trPr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0E0E02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t>X</w:t>
                  </w:r>
                </w:p>
              </w:tc>
              <w:tc>
                <w:tcPr>
                  <w:tcW w:w="989" w:type="dxa"/>
                  <w:shd w:val="clear" w:color="auto" w:fill="auto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8D18E3" w:rsidRPr="000E0E02" w:rsidRDefault="008D18E3" w:rsidP="001231BE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8D18E3" w:rsidRPr="008D18E3" w:rsidRDefault="008D18E3" w:rsidP="008D18E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0E17" w:rsidRDefault="005B0E17">
      <w:pPr>
        <w:rPr>
          <w:rFonts w:ascii="Verdana" w:hAnsi="Verdana"/>
          <w:b/>
        </w:rPr>
      </w:pPr>
    </w:p>
    <w:p w:rsidR="00775838" w:rsidRDefault="00775838">
      <w:pPr>
        <w:rPr>
          <w:rFonts w:ascii="Verdana" w:hAnsi="Verdana"/>
          <w:b/>
        </w:rPr>
      </w:pPr>
    </w:p>
    <w:p w:rsidR="00611526" w:rsidRDefault="00611526">
      <w:pPr>
        <w:rPr>
          <w:rFonts w:ascii="Verdana" w:hAnsi="Verdana"/>
          <w:b/>
        </w:rPr>
      </w:pPr>
    </w:p>
    <w:p w:rsidR="00D676B6" w:rsidRPr="00D676B6" w:rsidRDefault="005F4142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lastRenderedPageBreak/>
        <w:t>C</w:t>
      </w:r>
      <w:r w:rsidR="00D676B6">
        <w:rPr>
          <w:rFonts w:ascii="Verdana" w:hAnsi="Verdana"/>
          <w:b/>
          <w:sz w:val="32"/>
          <w:szCs w:val="32"/>
        </w:rPr>
        <w:t xml:space="preserve">) </w:t>
      </w:r>
      <w:r w:rsidR="00D676B6" w:rsidRPr="00D676B6">
        <w:rPr>
          <w:rFonts w:ascii="Verdana" w:hAnsi="Verdana"/>
          <w:b/>
          <w:sz w:val="32"/>
          <w:szCs w:val="32"/>
        </w:rPr>
        <w:t>Articolazione</w:t>
      </w:r>
      <w:r>
        <w:rPr>
          <w:rFonts w:ascii="Verdana" w:hAnsi="Verdana"/>
          <w:b/>
          <w:sz w:val="32"/>
          <w:szCs w:val="32"/>
        </w:rPr>
        <w:t xml:space="preserve"> delle azioni </w:t>
      </w:r>
    </w:p>
    <w:p w:rsidR="00BE768A" w:rsidRDefault="000C3BF3" w:rsidP="00BE76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BE768A">
        <w:rPr>
          <w:rFonts w:ascii="Verdana" w:hAnsi="Verdana"/>
          <w:sz w:val="20"/>
          <w:szCs w:val="20"/>
        </w:rPr>
        <w:t>(Questa parte dello schema può essere ripetuta per il numero di azioni)</w:t>
      </w:r>
    </w:p>
    <w:p w:rsidR="000C3BF3" w:rsidRDefault="000C3BF3">
      <w:pPr>
        <w:rPr>
          <w:rFonts w:ascii="Verdana" w:hAnsi="Verdana"/>
          <w:b/>
          <w:sz w:val="20"/>
          <w:szCs w:val="20"/>
        </w:rPr>
      </w:pPr>
    </w:p>
    <w:p w:rsidR="000C3BF3" w:rsidRDefault="00C93708">
      <w:pPr>
        <w:pStyle w:val="Titolo5"/>
        <w:rPr>
          <w:rFonts w:ascii="Verdana" w:hAnsi="Verdana"/>
        </w:rPr>
      </w:pPr>
      <w:r>
        <w:rPr>
          <w:rFonts w:ascii="Verdana" w:hAnsi="Verdana"/>
        </w:rPr>
        <w:t xml:space="preserve">C1) </w:t>
      </w:r>
      <w:r w:rsidR="0023413C">
        <w:rPr>
          <w:rFonts w:ascii="Verdana" w:hAnsi="Verdana"/>
        </w:rPr>
        <w:t>Obiettivi di breve periodo</w:t>
      </w:r>
      <w:r w:rsidR="00D676B6">
        <w:rPr>
          <w:rFonts w:ascii="Verdana" w:hAnsi="Verdana"/>
        </w:rPr>
        <w:t xml:space="preserve"> </w:t>
      </w:r>
    </w:p>
    <w:p w:rsidR="000C3BF3" w:rsidRDefault="000C3B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L’intervento intende conseguire </w:t>
      </w:r>
      <w:r w:rsidR="00D676B6">
        <w:rPr>
          <w:rFonts w:ascii="Verdana" w:hAnsi="Verdana"/>
          <w:sz w:val="20"/>
          <w:szCs w:val="20"/>
        </w:rPr>
        <w:t>i  seguenti obiettiv</w:t>
      </w:r>
      <w:r>
        <w:rPr>
          <w:rFonts w:ascii="Verdana" w:hAnsi="Verdana"/>
          <w:sz w:val="20"/>
          <w:szCs w:val="20"/>
        </w:rPr>
        <w:t>i</w:t>
      </w:r>
      <w:r w:rsidR="005677BC">
        <w:rPr>
          <w:rFonts w:ascii="Verdana" w:hAnsi="Verdana"/>
          <w:sz w:val="20"/>
          <w:szCs w:val="20"/>
        </w:rPr>
        <w:t xml:space="preserve"> (declinazione dell’obiettivo di lungo periodo – cfr. quadro B2)</w:t>
      </w:r>
      <w:r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2"/>
      </w:tblGrid>
      <w:tr w:rsidR="000C3BF3">
        <w:trPr>
          <w:trHeight w:val="831"/>
        </w:trPr>
        <w:tc>
          <w:tcPr>
            <w:tcW w:w="14426" w:type="dxa"/>
          </w:tcPr>
          <w:tbl>
            <w:tblPr>
              <w:tblW w:w="14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16"/>
              <w:gridCol w:w="4110"/>
              <w:gridCol w:w="4933"/>
            </w:tblGrid>
            <w:tr w:rsidR="003F27F4" w:rsidRPr="00C35D1C" w:rsidTr="00C35D1C">
              <w:tc>
                <w:tcPr>
                  <w:tcW w:w="5416" w:type="dxa"/>
                  <w:shd w:val="clear" w:color="auto" w:fill="auto"/>
                </w:tcPr>
                <w:p w:rsidR="003F27F4" w:rsidRPr="00C35D1C" w:rsidRDefault="003F27F4" w:rsidP="00C35D1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35D1C">
                    <w:rPr>
                      <w:rFonts w:ascii="Verdana" w:hAnsi="Verdana"/>
                      <w:b/>
                      <w:sz w:val="20"/>
                      <w:szCs w:val="20"/>
                    </w:rPr>
                    <w:t>obiettivo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:rsidR="003F27F4" w:rsidRPr="00C35D1C" w:rsidRDefault="003F27F4" w:rsidP="00C35D1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35D1C">
                    <w:rPr>
                      <w:rFonts w:ascii="Verdana" w:hAnsi="Verdana"/>
                      <w:b/>
                      <w:sz w:val="20"/>
                      <w:szCs w:val="20"/>
                    </w:rPr>
                    <w:t>indicatore</w:t>
                  </w:r>
                </w:p>
              </w:tc>
              <w:tc>
                <w:tcPr>
                  <w:tcW w:w="4933" w:type="dxa"/>
                  <w:shd w:val="clear" w:color="auto" w:fill="auto"/>
                </w:tcPr>
                <w:p w:rsidR="00771D1F" w:rsidRPr="00C35D1C" w:rsidRDefault="00771D1F" w:rsidP="00C35D1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35D1C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STANDARD </w:t>
                  </w:r>
                </w:p>
                <w:p w:rsidR="003F27F4" w:rsidRPr="00C35D1C" w:rsidRDefault="003F27F4" w:rsidP="00C35D1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35D1C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descrittore numerico/evidenza osservabile </w:t>
                  </w:r>
                </w:p>
              </w:tc>
            </w:tr>
            <w:tr w:rsidR="00C4705F" w:rsidRPr="00C35D1C" w:rsidTr="00C35D1C">
              <w:tc>
                <w:tcPr>
                  <w:tcW w:w="5416" w:type="dxa"/>
                  <w:shd w:val="clear" w:color="auto" w:fill="auto"/>
                </w:tcPr>
                <w:p w:rsidR="00C4705F" w:rsidRPr="00AE6779" w:rsidRDefault="007E78F9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Elaborare per la scuola primaria</w:t>
                  </w:r>
                  <w:r w:rsidR="00C4705F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 prove comuni in itinere con relative griglie di valutazione.</w:t>
                  </w:r>
                </w:p>
                <w:p w:rsidR="00C4705F" w:rsidRPr="00AE6779" w:rsidRDefault="00C4705F" w:rsidP="00AE6779">
                  <w:pPr>
                    <w:ind w:left="3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:rsidR="00EF70B5" w:rsidRPr="00AE6779" w:rsidRDefault="00FF3114" w:rsidP="00AE677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Realizzare strumenti comuni di valutazione in itinere.</w:t>
                  </w:r>
                </w:p>
                <w:p w:rsidR="00C4705F" w:rsidRPr="00AE6779" w:rsidRDefault="00C4705F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933" w:type="dxa"/>
                  <w:shd w:val="clear" w:color="auto" w:fill="auto"/>
                </w:tcPr>
                <w:p w:rsidR="00C4705F" w:rsidRPr="00AE6779" w:rsidRDefault="00E25DBD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Un numero</w:t>
                  </w:r>
                  <w:r w:rsidR="00557C5B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C05D7F" w:rsidRPr="00AE6779">
                    <w:rPr>
                      <w:rFonts w:ascii="Verdana" w:hAnsi="Verdana"/>
                      <w:sz w:val="20"/>
                      <w:szCs w:val="20"/>
                    </w:rPr>
                    <w:t>≥</w:t>
                  </w:r>
                  <w:r w:rsidR="00557C5B" w:rsidRPr="00AE6779">
                    <w:rPr>
                      <w:rFonts w:ascii="Verdana" w:hAnsi="Verdana"/>
                      <w:sz w:val="20"/>
                      <w:szCs w:val="20"/>
                    </w:rPr>
                    <w:t>90%</w:t>
                  </w: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delle classi della scuola primaria </w:t>
                  </w:r>
                  <w:r w:rsidR="00313D3F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possiedono </w:t>
                  </w: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prove comuni in itinere</w:t>
                  </w:r>
                </w:p>
              </w:tc>
            </w:tr>
            <w:tr w:rsidR="00EF70B5" w:rsidRPr="00C35D1C" w:rsidTr="00C35D1C">
              <w:tc>
                <w:tcPr>
                  <w:tcW w:w="5416" w:type="dxa"/>
                  <w:shd w:val="clear" w:color="auto" w:fill="auto"/>
                </w:tcPr>
                <w:p w:rsidR="00EF70B5" w:rsidRPr="00AE6779" w:rsidRDefault="00EF70B5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Condividere  strumenti di rilevazione degli interventi di recupero, consolidamento e potenziamento.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:rsidR="00EF70B5" w:rsidRPr="00AE6779" w:rsidRDefault="00FF3114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Uniformare gli strumenti di rilevazione degli interventi di recupero, consolidamento e potenziamento.</w:t>
                  </w:r>
                </w:p>
              </w:tc>
              <w:tc>
                <w:tcPr>
                  <w:tcW w:w="4933" w:type="dxa"/>
                  <w:shd w:val="clear" w:color="auto" w:fill="auto"/>
                </w:tcPr>
                <w:p w:rsidR="00EF70B5" w:rsidRPr="00AE6779" w:rsidRDefault="00985F58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Utilizzo in </w:t>
                  </w:r>
                  <w:r w:rsidR="00E25DBD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un numero </w:t>
                  </w:r>
                  <w:r w:rsidR="00C05D7F" w:rsidRPr="00AE6779">
                    <w:rPr>
                      <w:rFonts w:ascii="Verdana" w:hAnsi="Verdana"/>
                      <w:sz w:val="20"/>
                      <w:szCs w:val="20"/>
                    </w:rPr>
                    <w:t>≥</w:t>
                  </w:r>
                  <w:r w:rsidR="00E25DBD" w:rsidRPr="00AE6779">
                    <w:rPr>
                      <w:rFonts w:ascii="Verdana" w:hAnsi="Verdana"/>
                      <w:sz w:val="20"/>
                      <w:szCs w:val="20"/>
                    </w:rPr>
                    <w:t>90%</w:t>
                  </w: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E25DBD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dei </w:t>
                  </w: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consigli di interclasse di griglie </w:t>
                  </w:r>
                  <w:r w:rsidR="00154E98" w:rsidRPr="00AE6779">
                    <w:rPr>
                      <w:rFonts w:ascii="Verdana" w:hAnsi="Verdana"/>
                      <w:sz w:val="20"/>
                      <w:szCs w:val="20"/>
                    </w:rPr>
                    <w:t>condivis</w:t>
                  </w: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e</w:t>
                  </w:r>
                  <w:r w:rsidR="00154E98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per la </w:t>
                  </w:r>
                  <w:r w:rsidR="00154E98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rilevazione </w:t>
                  </w: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deg</w:t>
                  </w:r>
                  <w:r w:rsidR="00154E98" w:rsidRPr="00AE6779">
                    <w:rPr>
                      <w:rFonts w:ascii="Verdana" w:hAnsi="Verdana"/>
                      <w:sz w:val="20"/>
                      <w:szCs w:val="20"/>
                    </w:rPr>
                    <w:t>li interventi di recupero, consolidamento e potenziamento</w:t>
                  </w:r>
                </w:p>
              </w:tc>
            </w:tr>
            <w:tr w:rsidR="00EF70B5" w:rsidRPr="00C35D1C" w:rsidTr="00C35D1C">
              <w:tc>
                <w:tcPr>
                  <w:tcW w:w="5416" w:type="dxa"/>
                  <w:shd w:val="clear" w:color="auto" w:fill="auto"/>
                </w:tcPr>
                <w:p w:rsidR="00EF70B5" w:rsidRPr="00AE6779" w:rsidRDefault="00EF70B5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Attuare una pausa didattica </w:t>
                  </w:r>
                  <w:r w:rsidR="00985F58" w:rsidRPr="00AE6779">
                    <w:rPr>
                      <w:rFonts w:ascii="Verdana" w:hAnsi="Verdana"/>
                      <w:sz w:val="20"/>
                      <w:szCs w:val="20"/>
                    </w:rPr>
                    <w:t>quadrimestrale</w:t>
                  </w: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/trimestrale.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:rsidR="00EF70B5" w:rsidRPr="00AE6779" w:rsidRDefault="00FF3114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Organizzare il tempo scuola anche in funzione delle attività di recupero, consolidamento e potenziamento.</w:t>
                  </w:r>
                </w:p>
              </w:tc>
              <w:tc>
                <w:tcPr>
                  <w:tcW w:w="4933" w:type="dxa"/>
                  <w:shd w:val="clear" w:color="auto" w:fill="auto"/>
                </w:tcPr>
                <w:p w:rsidR="00EF70B5" w:rsidRPr="00AE6779" w:rsidRDefault="00154E98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Adozione </w:t>
                  </w:r>
                  <w:r w:rsidR="00FF3114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di una pausa didattica quadrimestrale/trimestrale  </w:t>
                  </w:r>
                  <w:r w:rsidR="00E25DBD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in un numero </w:t>
                  </w:r>
                  <w:r w:rsidR="00C05D7F" w:rsidRPr="00AE6779">
                    <w:rPr>
                      <w:rFonts w:ascii="Verdana" w:hAnsi="Verdana"/>
                      <w:sz w:val="20"/>
                      <w:szCs w:val="20"/>
                    </w:rPr>
                    <w:t>≥</w:t>
                  </w:r>
                  <w:r w:rsidR="00E25DBD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60% </w:t>
                  </w: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E25DBD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delle classi </w:t>
                  </w:r>
                </w:p>
              </w:tc>
            </w:tr>
            <w:tr w:rsidR="00EF70B5" w:rsidRPr="00C35D1C" w:rsidTr="00C35D1C">
              <w:tc>
                <w:tcPr>
                  <w:tcW w:w="5416" w:type="dxa"/>
                  <w:shd w:val="clear" w:color="auto" w:fill="auto"/>
                </w:tcPr>
                <w:p w:rsidR="00EF70B5" w:rsidRPr="00AE6779" w:rsidRDefault="00EF70B5" w:rsidP="00AE677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Realizzare interventi finalizzati al recupero, al consolidamento e al potenziamento in orario curriculare.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:rsidR="00EF70B5" w:rsidRPr="00AE6779" w:rsidRDefault="000B424D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Programmare attività di recupero, consolidamento e potenziamento</w:t>
                  </w:r>
                  <w:r w:rsidR="00611526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 delle </w:t>
                  </w:r>
                  <w:r w:rsidR="00FF3114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611526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abilità linguistiche e logico-matematiche </w:t>
                  </w:r>
                  <w:r w:rsidR="00FF3114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anche grazie all’utilizzo dell’ organico di </w:t>
                  </w:r>
                  <w:r w:rsidR="00E9427B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potenziamento </w:t>
                  </w:r>
                  <w:r w:rsidR="00FF3114" w:rsidRPr="00AE6779">
                    <w:rPr>
                      <w:rFonts w:ascii="Verdana" w:hAnsi="Verdana"/>
                      <w:sz w:val="20"/>
                      <w:szCs w:val="20"/>
                    </w:rPr>
                    <w:t>(</w:t>
                  </w:r>
                  <w:r w:rsidR="00E9427B" w:rsidRPr="00AE6779">
                    <w:rPr>
                      <w:rFonts w:ascii="Verdana" w:hAnsi="Verdana"/>
                      <w:sz w:val="20"/>
                      <w:szCs w:val="20"/>
                    </w:rPr>
                    <w:t>L. 107</w:t>
                  </w:r>
                  <w:r w:rsidR="00FF3114"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/2015 commi 7 e 85).       </w:t>
                  </w:r>
                </w:p>
              </w:tc>
              <w:tc>
                <w:tcPr>
                  <w:tcW w:w="4933" w:type="dxa"/>
                  <w:shd w:val="clear" w:color="auto" w:fill="auto"/>
                </w:tcPr>
                <w:p w:rsidR="00EF70B5" w:rsidRPr="00AE6779" w:rsidRDefault="00611526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Interventi attuati in un numero </w:t>
                  </w:r>
                  <w:r w:rsidR="00C05D7F" w:rsidRPr="00AE6779">
                    <w:rPr>
                      <w:rFonts w:ascii="Verdana" w:hAnsi="Verdana"/>
                      <w:sz w:val="20"/>
                      <w:szCs w:val="20"/>
                    </w:rPr>
                    <w:t>≥</w:t>
                  </w: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60%  delle classi</w:t>
                  </w:r>
                </w:p>
              </w:tc>
            </w:tr>
            <w:tr w:rsidR="00EF70B5" w:rsidRPr="00C35D1C" w:rsidTr="00C35D1C">
              <w:tc>
                <w:tcPr>
                  <w:tcW w:w="5416" w:type="dxa"/>
                  <w:shd w:val="clear" w:color="auto" w:fill="auto"/>
                </w:tcPr>
                <w:p w:rsidR="00611526" w:rsidRPr="00AE6779" w:rsidRDefault="00EF70B5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Attuare corsi di formazione per il personale</w:t>
                  </w:r>
                  <w:r w:rsidR="00313D3F" w:rsidRPr="00AE6779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EF70B5" w:rsidRPr="00AE6779" w:rsidRDefault="00611526" w:rsidP="00AE6779">
                  <w:pPr>
                    <w:tabs>
                      <w:tab w:val="left" w:pos="980"/>
                    </w:tabs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:rsidR="00EF70B5" w:rsidRPr="00AE6779" w:rsidRDefault="000B424D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Migliorare le competenze del personale</w:t>
                  </w:r>
                </w:p>
              </w:tc>
              <w:tc>
                <w:tcPr>
                  <w:tcW w:w="4933" w:type="dxa"/>
                  <w:shd w:val="clear" w:color="auto" w:fill="auto"/>
                </w:tcPr>
                <w:p w:rsidR="00EF70B5" w:rsidRPr="00AE6779" w:rsidRDefault="00E25DBD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L’obiettivo è validato se partecipazione &gt; 60% docenti in servizio. Gradimento livello alto </w:t>
                  </w:r>
                  <w:r w:rsidR="00C05D7F" w:rsidRPr="00AE6779">
                    <w:rPr>
                      <w:rFonts w:ascii="Verdana" w:hAnsi="Verdana"/>
                      <w:sz w:val="20"/>
                      <w:szCs w:val="20"/>
                    </w:rPr>
                    <w:t>≥</w:t>
                  </w: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20% livello medio </w:t>
                  </w:r>
                  <w:r w:rsidR="00C05D7F" w:rsidRPr="00AE6779">
                    <w:rPr>
                      <w:rFonts w:ascii="Verdana" w:hAnsi="Verdana"/>
                      <w:sz w:val="20"/>
                      <w:szCs w:val="20"/>
                    </w:rPr>
                    <w:t>≥</w:t>
                  </w: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60%</w:t>
                  </w:r>
                </w:p>
              </w:tc>
            </w:tr>
            <w:tr w:rsidR="0082695F" w:rsidRPr="00C35D1C" w:rsidTr="00C35D1C">
              <w:tc>
                <w:tcPr>
                  <w:tcW w:w="5416" w:type="dxa"/>
                  <w:shd w:val="clear" w:color="auto" w:fill="auto"/>
                </w:tcPr>
                <w:p w:rsidR="0082695F" w:rsidRPr="00AE6779" w:rsidRDefault="0082695F" w:rsidP="00AE677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Promuovere un maggiore confronto tra scuola e genitori per orientare la scelta della scuola secondaria di 2° grado.</w:t>
                  </w:r>
                </w:p>
              </w:tc>
              <w:tc>
                <w:tcPr>
                  <w:tcW w:w="4110" w:type="dxa"/>
                  <w:vMerge w:val="restart"/>
                  <w:shd w:val="clear" w:color="auto" w:fill="auto"/>
                </w:tcPr>
                <w:p w:rsidR="0082695F" w:rsidRPr="00AE6779" w:rsidRDefault="0082695F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82695F" w:rsidRPr="00AE6779" w:rsidRDefault="0082695F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Verificare l’efficacia del consiglio orientativo.</w:t>
                  </w:r>
                </w:p>
              </w:tc>
              <w:tc>
                <w:tcPr>
                  <w:tcW w:w="4933" w:type="dxa"/>
                  <w:shd w:val="clear" w:color="auto" w:fill="auto"/>
                </w:tcPr>
                <w:p w:rsidR="0082695F" w:rsidRPr="00AE6779" w:rsidRDefault="0082695F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Genitori che hanno partecipato ad incontri di informazione circa il consiglio orientativo </w:t>
                  </w:r>
                  <w:r w:rsidR="00C05D7F" w:rsidRPr="00AE6779">
                    <w:rPr>
                      <w:rFonts w:ascii="Verdana" w:hAnsi="Verdana"/>
                      <w:sz w:val="20"/>
                      <w:szCs w:val="20"/>
                    </w:rPr>
                    <w:t>≥</w:t>
                  </w: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 60%</w:t>
                  </w:r>
                </w:p>
              </w:tc>
            </w:tr>
            <w:tr w:rsidR="0082695F" w:rsidRPr="00C35D1C" w:rsidTr="00C35D1C">
              <w:tc>
                <w:tcPr>
                  <w:tcW w:w="5416" w:type="dxa"/>
                  <w:shd w:val="clear" w:color="auto" w:fill="auto"/>
                </w:tcPr>
                <w:p w:rsidR="0082695F" w:rsidRPr="00AE6779" w:rsidRDefault="0082695F" w:rsidP="00AE677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Monitorare la corrispondenza tra consiglio orientativo e scelta effettuata.</w:t>
                  </w:r>
                </w:p>
              </w:tc>
              <w:tc>
                <w:tcPr>
                  <w:tcW w:w="4110" w:type="dxa"/>
                  <w:vMerge/>
                  <w:shd w:val="clear" w:color="auto" w:fill="auto"/>
                </w:tcPr>
                <w:p w:rsidR="0082695F" w:rsidRPr="00AE6779" w:rsidRDefault="0082695F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933" w:type="dxa"/>
                  <w:shd w:val="clear" w:color="auto" w:fill="auto"/>
                </w:tcPr>
                <w:p w:rsidR="0082695F" w:rsidRPr="00AE6779" w:rsidRDefault="0082695F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Alunni che hanno seguito il consiglio orientativo </w:t>
                  </w:r>
                  <w:r w:rsidR="00C05D7F" w:rsidRPr="00AE6779">
                    <w:rPr>
                      <w:rFonts w:ascii="Verdana" w:hAnsi="Verdana"/>
                      <w:sz w:val="20"/>
                      <w:szCs w:val="20"/>
                    </w:rPr>
                    <w:t>≥</w:t>
                  </w: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 xml:space="preserve">60% </w:t>
                  </w:r>
                </w:p>
              </w:tc>
            </w:tr>
          </w:tbl>
          <w:p w:rsidR="00C93708" w:rsidRDefault="00C9370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05D7F" w:rsidRDefault="00C05D7F" w:rsidP="00C05D7F"/>
    <w:p w:rsidR="00AE6779" w:rsidRDefault="00AE6779" w:rsidP="00C05D7F"/>
    <w:p w:rsidR="00AE6779" w:rsidRDefault="00AE6779" w:rsidP="00C05D7F"/>
    <w:p w:rsidR="00AE6779" w:rsidRPr="00C05D7F" w:rsidRDefault="00AE6779" w:rsidP="00C05D7F"/>
    <w:p w:rsidR="00D676B6" w:rsidRPr="00D676B6" w:rsidRDefault="00C93708" w:rsidP="00D676B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C2) </w:t>
      </w:r>
      <w:r w:rsidR="00D676B6" w:rsidRPr="00D676B6">
        <w:rPr>
          <w:rFonts w:ascii="Verdana" w:hAnsi="Verdana"/>
          <w:b/>
        </w:rPr>
        <w:t>Traguardo correlato</w:t>
      </w:r>
    </w:p>
    <w:p w:rsidR="00D676B6" w:rsidRDefault="00D676B6" w:rsidP="00D676B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3F27F4">
        <w:rPr>
          <w:rFonts w:ascii="Verdana" w:hAnsi="Verdana"/>
          <w:sz w:val="20"/>
          <w:szCs w:val="20"/>
        </w:rPr>
        <w:t>cfr. quadro B2</w:t>
      </w:r>
      <w:r>
        <w:rPr>
          <w:rFonts w:ascii="Verdana" w:hAnsi="Verdana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6"/>
      </w:tblGrid>
      <w:tr w:rsidR="00D676B6" w:rsidRPr="00775838" w:rsidTr="00775838">
        <w:trPr>
          <w:trHeight w:val="370"/>
        </w:trPr>
        <w:tc>
          <w:tcPr>
            <w:tcW w:w="14426" w:type="dxa"/>
          </w:tcPr>
          <w:p w:rsidR="00D676B6" w:rsidRPr="00775838" w:rsidRDefault="00EF70B5" w:rsidP="00D47F89">
            <w:pPr>
              <w:rPr>
                <w:rFonts w:ascii="Verdana" w:hAnsi="Verdana"/>
                <w:b/>
                <w:sz w:val="20"/>
                <w:szCs w:val="20"/>
              </w:rPr>
            </w:pPr>
            <w:r w:rsidRPr="00775838">
              <w:rPr>
                <w:rFonts w:ascii="Verdana" w:hAnsi="Verdana"/>
                <w:sz w:val="20"/>
                <w:szCs w:val="20"/>
              </w:rPr>
              <w:t>Diminuire il numero degli studenti collocati nei livelli 1 e 2.</w:t>
            </w:r>
          </w:p>
        </w:tc>
      </w:tr>
    </w:tbl>
    <w:p w:rsidR="000C3BF3" w:rsidRDefault="000C3BF3">
      <w:pPr>
        <w:rPr>
          <w:b/>
          <w:sz w:val="28"/>
          <w:szCs w:val="28"/>
        </w:rPr>
      </w:pPr>
    </w:p>
    <w:p w:rsidR="00517BA8" w:rsidRPr="00517BA8" w:rsidRDefault="00C93708" w:rsidP="00517BA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C3) </w:t>
      </w:r>
      <w:r w:rsidR="00517BA8" w:rsidRPr="00517BA8">
        <w:rPr>
          <w:rFonts w:ascii="Verdana" w:hAnsi="Verdana"/>
          <w:b/>
        </w:rPr>
        <w:t>Indicatori di processo</w:t>
      </w:r>
    </w:p>
    <w:p w:rsidR="00517BA8" w:rsidRDefault="005B0E17" w:rsidP="00517BA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Gli indicatori di processo individuati per il monitoraggio d</w:t>
      </w:r>
      <w:r w:rsidR="00517BA8">
        <w:rPr>
          <w:rFonts w:ascii="Verdana" w:hAnsi="Verdana"/>
          <w:sz w:val="20"/>
          <w:szCs w:val="20"/>
        </w:rPr>
        <w:t>ell’azione di miglioramento</w:t>
      </w:r>
      <w:r w:rsidR="00C93708">
        <w:rPr>
          <w:rFonts w:ascii="Verdana" w:hAnsi="Verdana"/>
          <w:sz w:val="20"/>
          <w:szCs w:val="20"/>
        </w:rPr>
        <w:t xml:space="preserve"> </w:t>
      </w:r>
      <w:r w:rsidR="00C93708" w:rsidRPr="00C93708">
        <w:rPr>
          <w:rFonts w:ascii="Verdana" w:hAnsi="Verdana"/>
          <w:sz w:val="20"/>
          <w:szCs w:val="20"/>
        </w:rPr>
        <w:t>(</w:t>
      </w:r>
      <w:r w:rsidR="00E11E03">
        <w:rPr>
          <w:rFonts w:ascii="Verdana" w:hAnsi="Verdana"/>
          <w:sz w:val="20"/>
          <w:szCs w:val="20"/>
        </w:rPr>
        <w:t>correlati ad un</w:t>
      </w:r>
      <w:r w:rsidR="00C93708" w:rsidRPr="00C93708">
        <w:rPr>
          <w:rFonts w:ascii="Verdana" w:hAnsi="Verdana"/>
          <w:sz w:val="20"/>
          <w:szCs w:val="20"/>
        </w:rPr>
        <w:t xml:space="preserve"> dato num</w:t>
      </w:r>
      <w:r w:rsidR="00C93708">
        <w:rPr>
          <w:rFonts w:ascii="Verdana" w:hAnsi="Verdana"/>
          <w:sz w:val="20"/>
          <w:szCs w:val="20"/>
        </w:rPr>
        <w:t>erico o/e evidenze osservabili):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6"/>
      </w:tblGrid>
      <w:tr w:rsidR="00517BA8" w:rsidTr="00D47F89">
        <w:trPr>
          <w:trHeight w:val="831"/>
        </w:trPr>
        <w:tc>
          <w:tcPr>
            <w:tcW w:w="14426" w:type="dxa"/>
          </w:tcPr>
          <w:tbl>
            <w:tblPr>
              <w:tblW w:w="14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16"/>
              <w:gridCol w:w="8754"/>
            </w:tblGrid>
            <w:tr w:rsidR="00771D1F" w:rsidRPr="00C35D1C" w:rsidTr="00AE6779">
              <w:tc>
                <w:tcPr>
                  <w:tcW w:w="5416" w:type="dxa"/>
                  <w:shd w:val="clear" w:color="auto" w:fill="auto"/>
                </w:tcPr>
                <w:p w:rsidR="00771D1F" w:rsidRPr="00C35D1C" w:rsidRDefault="00771D1F" w:rsidP="00C35D1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35D1C">
                    <w:rPr>
                      <w:rFonts w:ascii="Verdana" w:hAnsi="Verdana"/>
                      <w:b/>
                      <w:sz w:val="20"/>
                      <w:szCs w:val="20"/>
                    </w:rPr>
                    <w:t>azione</w:t>
                  </w:r>
                </w:p>
              </w:tc>
              <w:tc>
                <w:tcPr>
                  <w:tcW w:w="8754" w:type="dxa"/>
                  <w:shd w:val="clear" w:color="auto" w:fill="auto"/>
                </w:tcPr>
                <w:p w:rsidR="00771D1F" w:rsidRPr="00C35D1C" w:rsidRDefault="00771D1F" w:rsidP="00C35D1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35D1C">
                    <w:rPr>
                      <w:rFonts w:ascii="Verdana" w:hAnsi="Verdana"/>
                      <w:b/>
                      <w:sz w:val="20"/>
                      <w:szCs w:val="20"/>
                    </w:rPr>
                    <w:t>indicatore</w:t>
                  </w:r>
                </w:p>
              </w:tc>
            </w:tr>
            <w:tr w:rsidR="00EF70B5" w:rsidRPr="00C35D1C" w:rsidTr="00AE6779">
              <w:tc>
                <w:tcPr>
                  <w:tcW w:w="5416" w:type="dxa"/>
                  <w:shd w:val="clear" w:color="auto" w:fill="auto"/>
                </w:tcPr>
                <w:p w:rsidR="00EF70B5" w:rsidRPr="00EF70B5" w:rsidRDefault="00EF70B5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F70B5">
                    <w:rPr>
                      <w:rFonts w:ascii="Verdana" w:hAnsi="Verdana"/>
                      <w:sz w:val="20"/>
                      <w:szCs w:val="20"/>
                    </w:rPr>
                    <w:t>Crea</w:t>
                  </w:r>
                  <w:r w:rsidR="002164BD">
                    <w:rPr>
                      <w:rFonts w:ascii="Verdana" w:hAnsi="Verdana"/>
                      <w:sz w:val="20"/>
                      <w:szCs w:val="20"/>
                    </w:rPr>
                    <w:t>zione di</w:t>
                  </w:r>
                  <w:r w:rsidRPr="00EF70B5">
                    <w:rPr>
                      <w:rFonts w:ascii="Verdana" w:hAnsi="Verdana"/>
                      <w:sz w:val="20"/>
                      <w:szCs w:val="20"/>
                    </w:rPr>
                    <w:t xml:space="preserve"> prove comuni in itinere con relative griglie di valutazione.</w:t>
                  </w:r>
                </w:p>
              </w:tc>
              <w:tc>
                <w:tcPr>
                  <w:tcW w:w="8754" w:type="dxa"/>
                  <w:shd w:val="clear" w:color="auto" w:fill="auto"/>
                </w:tcPr>
                <w:p w:rsidR="00EF70B5" w:rsidRPr="00775838" w:rsidRDefault="00557C5B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Numero di classi che hanno </w:t>
                  </w:r>
                  <w:r w:rsidR="00611526">
                    <w:rPr>
                      <w:rFonts w:ascii="Verdana" w:hAnsi="Verdana"/>
                      <w:sz w:val="20"/>
                      <w:szCs w:val="20"/>
                    </w:rPr>
                    <w:t>elaborato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prove di valutazione unitarie in itinere / numero di classi della scuola primaria X 100. </w:t>
                  </w:r>
                </w:p>
              </w:tc>
            </w:tr>
            <w:tr w:rsidR="00EF70B5" w:rsidRPr="00C35D1C" w:rsidTr="00AE6779">
              <w:tc>
                <w:tcPr>
                  <w:tcW w:w="5416" w:type="dxa"/>
                  <w:shd w:val="clear" w:color="auto" w:fill="auto"/>
                </w:tcPr>
                <w:p w:rsidR="00EF70B5" w:rsidRPr="00EF70B5" w:rsidRDefault="00EF70B5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F70B5">
                    <w:rPr>
                      <w:rFonts w:ascii="Verdana" w:hAnsi="Verdana"/>
                      <w:sz w:val="20"/>
                      <w:szCs w:val="20"/>
                    </w:rPr>
                    <w:t>Condivi</w:t>
                  </w:r>
                  <w:r w:rsidR="002164BD">
                    <w:rPr>
                      <w:rFonts w:ascii="Verdana" w:hAnsi="Verdana"/>
                      <w:sz w:val="20"/>
                      <w:szCs w:val="20"/>
                    </w:rPr>
                    <w:t>sione di</w:t>
                  </w:r>
                  <w:r w:rsidRPr="00EF70B5">
                    <w:rPr>
                      <w:rFonts w:ascii="Verdana" w:hAnsi="Verdana"/>
                      <w:sz w:val="20"/>
                      <w:szCs w:val="20"/>
                    </w:rPr>
                    <w:t xml:space="preserve">  strumenti di rilevazione degli interventi di recupero, consolidamento e potenziamento.</w:t>
                  </w:r>
                </w:p>
              </w:tc>
              <w:tc>
                <w:tcPr>
                  <w:tcW w:w="8754" w:type="dxa"/>
                  <w:shd w:val="clear" w:color="auto" w:fill="auto"/>
                </w:tcPr>
                <w:p w:rsidR="00EF70B5" w:rsidRPr="00775838" w:rsidRDefault="00C6440F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Numero di classi che hanno </w:t>
                  </w:r>
                  <w:r w:rsidR="00E35719" w:rsidRPr="00775838">
                    <w:rPr>
                      <w:rFonts w:ascii="Verdana" w:hAnsi="Verdana"/>
                      <w:sz w:val="20"/>
                      <w:szCs w:val="20"/>
                    </w:rPr>
                    <w:t>utilizz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at</w:t>
                  </w:r>
                  <w:r w:rsidR="00E35719" w:rsidRPr="00775838">
                    <w:rPr>
                      <w:rFonts w:ascii="Verdana" w:hAnsi="Verdana"/>
                      <w:sz w:val="20"/>
                      <w:szCs w:val="20"/>
                    </w:rPr>
                    <w:t xml:space="preserve">o degli strumenti di rilevazione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comuni</w:t>
                  </w:r>
                  <w:r>
                    <w:t xml:space="preserve"> </w:t>
                  </w:r>
                  <w:r w:rsidRPr="00C6440F">
                    <w:rPr>
                      <w:rFonts w:ascii="Verdana" w:hAnsi="Verdana"/>
                      <w:sz w:val="20"/>
                      <w:szCs w:val="20"/>
                    </w:rPr>
                    <w:t>degli interventi di recupero, consolidamento e potenziamento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/</w:t>
                  </w:r>
                  <w:r>
                    <w:t xml:space="preserve"> </w:t>
                  </w:r>
                  <w:r w:rsidRPr="00C6440F">
                    <w:rPr>
                      <w:rFonts w:ascii="Verdana" w:hAnsi="Verdana"/>
                      <w:sz w:val="20"/>
                      <w:szCs w:val="20"/>
                    </w:rPr>
                    <w:t>numero di classi della scuola X 100.</w:t>
                  </w:r>
                </w:p>
              </w:tc>
            </w:tr>
            <w:tr w:rsidR="00EF70B5" w:rsidRPr="00C35D1C" w:rsidTr="00AE6779">
              <w:tc>
                <w:tcPr>
                  <w:tcW w:w="5416" w:type="dxa"/>
                  <w:shd w:val="clear" w:color="auto" w:fill="auto"/>
                </w:tcPr>
                <w:p w:rsidR="00EF70B5" w:rsidRPr="00EF70B5" w:rsidRDefault="0036716B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Attuazione di </w:t>
                  </w:r>
                  <w:r w:rsidR="00EF70B5" w:rsidRPr="00EF70B5">
                    <w:rPr>
                      <w:rFonts w:ascii="Verdana" w:hAnsi="Verdana"/>
                      <w:sz w:val="20"/>
                      <w:szCs w:val="20"/>
                    </w:rPr>
                    <w:t xml:space="preserve"> una pausa didattica </w:t>
                  </w:r>
                  <w:r w:rsidR="00985F58">
                    <w:rPr>
                      <w:rFonts w:ascii="Verdana" w:hAnsi="Verdana"/>
                      <w:sz w:val="20"/>
                      <w:szCs w:val="20"/>
                    </w:rPr>
                    <w:t>quadrimestrale</w:t>
                  </w:r>
                  <w:r w:rsidR="00EF70B5" w:rsidRPr="00EF70B5">
                    <w:rPr>
                      <w:rFonts w:ascii="Verdana" w:hAnsi="Verdana"/>
                      <w:sz w:val="20"/>
                      <w:szCs w:val="20"/>
                    </w:rPr>
                    <w:t>/trimestrale.</w:t>
                  </w:r>
                </w:p>
              </w:tc>
              <w:tc>
                <w:tcPr>
                  <w:tcW w:w="8754" w:type="dxa"/>
                  <w:shd w:val="clear" w:color="auto" w:fill="auto"/>
                </w:tcPr>
                <w:p w:rsidR="00EF70B5" w:rsidRPr="00775838" w:rsidRDefault="00C6440F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6440F">
                    <w:rPr>
                      <w:rFonts w:ascii="Verdana" w:hAnsi="Verdana"/>
                      <w:sz w:val="20"/>
                      <w:szCs w:val="20"/>
                    </w:rPr>
                    <w:t xml:space="preserve">Numero delle classi in cui i docenti hanno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attuato una pausa didattica</w:t>
                  </w:r>
                  <w:r w:rsidRPr="00C6440F">
                    <w:rPr>
                      <w:rFonts w:ascii="Verdana" w:hAnsi="Verdana"/>
                      <w:sz w:val="20"/>
                      <w:szCs w:val="20"/>
                    </w:rPr>
                    <w:t>/Numero totale delle classi  x100</w:t>
                  </w:r>
                </w:p>
              </w:tc>
            </w:tr>
            <w:tr w:rsidR="00EF70B5" w:rsidRPr="00C35D1C" w:rsidTr="00AE6779">
              <w:tc>
                <w:tcPr>
                  <w:tcW w:w="5416" w:type="dxa"/>
                  <w:shd w:val="clear" w:color="auto" w:fill="auto"/>
                </w:tcPr>
                <w:p w:rsidR="00EF70B5" w:rsidRPr="00EF70B5" w:rsidRDefault="0036716B" w:rsidP="00AE677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Realizzazione di </w:t>
                  </w:r>
                  <w:r w:rsidR="00EF70B5" w:rsidRPr="00EF70B5">
                    <w:rPr>
                      <w:rFonts w:ascii="Verdana" w:hAnsi="Verdana"/>
                      <w:sz w:val="20"/>
                      <w:szCs w:val="20"/>
                    </w:rPr>
                    <w:t xml:space="preserve"> interventi finalizzati al recupero, al consolidamento e al potenziamento in orario curriculare.</w:t>
                  </w:r>
                </w:p>
              </w:tc>
              <w:tc>
                <w:tcPr>
                  <w:tcW w:w="8754" w:type="dxa"/>
                  <w:shd w:val="clear" w:color="auto" w:fill="auto"/>
                </w:tcPr>
                <w:p w:rsidR="00611526" w:rsidRDefault="00C6440F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6440F">
                    <w:rPr>
                      <w:rFonts w:ascii="Verdana" w:hAnsi="Verdana"/>
                      <w:sz w:val="20"/>
                      <w:szCs w:val="20"/>
                    </w:rPr>
                    <w:t xml:space="preserve">Numero delle classi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in cui </w:t>
                  </w:r>
                  <w:r w:rsidR="00775838" w:rsidRPr="00775838">
                    <w:rPr>
                      <w:rFonts w:ascii="Verdana" w:hAnsi="Verdana"/>
                      <w:sz w:val="20"/>
                      <w:szCs w:val="20"/>
                    </w:rPr>
                    <w:t xml:space="preserve">i docenti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hanno creato gruppi di livello</w:t>
                  </w:r>
                  <w:r w:rsidR="00775838" w:rsidRPr="00775838">
                    <w:rPr>
                      <w:rFonts w:ascii="Verdana" w:hAnsi="Verdana"/>
                      <w:sz w:val="20"/>
                      <w:szCs w:val="20"/>
                    </w:rPr>
                    <w:t xml:space="preserve"> per il recupero/consolidamento/potenziamento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/</w:t>
                  </w:r>
                  <w:r w:rsidR="00611526">
                    <w:rPr>
                      <w:rFonts w:ascii="Verdana" w:hAnsi="Verdana"/>
                      <w:sz w:val="20"/>
                      <w:szCs w:val="20"/>
                    </w:rPr>
                    <w:t>n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umero totale delle classi  </w:t>
                  </w:r>
                  <w:r w:rsidRPr="00C6440F">
                    <w:rPr>
                      <w:rFonts w:ascii="Verdana" w:hAnsi="Verdana"/>
                      <w:sz w:val="20"/>
                      <w:szCs w:val="20"/>
                    </w:rPr>
                    <w:t>x100</w:t>
                  </w:r>
                </w:p>
                <w:p w:rsidR="00C6440F" w:rsidRPr="00611526" w:rsidRDefault="00611526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6440F">
                    <w:rPr>
                      <w:rFonts w:ascii="Verdana" w:hAnsi="Verdana"/>
                      <w:sz w:val="20"/>
                      <w:szCs w:val="20"/>
                    </w:rPr>
                    <w:t xml:space="preserve">Numero delle classi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in cui </w:t>
                  </w:r>
                  <w:r w:rsidRPr="00775838">
                    <w:rPr>
                      <w:rFonts w:ascii="Verdana" w:hAnsi="Verdana"/>
                      <w:sz w:val="20"/>
                      <w:szCs w:val="20"/>
                    </w:rPr>
                    <w:t>i docenti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dell’organico di potenziamento</w:t>
                  </w:r>
                  <w:r w:rsidRPr="00775838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hanno realizzato progetti di recupero/potenziamento/numero totale delle classi  </w:t>
                  </w:r>
                  <w:r w:rsidRPr="00C6440F">
                    <w:rPr>
                      <w:rFonts w:ascii="Verdana" w:hAnsi="Verdana"/>
                      <w:sz w:val="20"/>
                      <w:szCs w:val="20"/>
                    </w:rPr>
                    <w:t>x100</w:t>
                  </w:r>
                </w:p>
              </w:tc>
            </w:tr>
            <w:tr w:rsidR="00EF70B5" w:rsidRPr="00C35D1C" w:rsidTr="00AE6779">
              <w:tc>
                <w:tcPr>
                  <w:tcW w:w="5416" w:type="dxa"/>
                  <w:shd w:val="clear" w:color="auto" w:fill="auto"/>
                </w:tcPr>
                <w:p w:rsidR="00EF70B5" w:rsidRPr="00EF70B5" w:rsidRDefault="0036716B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Attuazione di </w:t>
                  </w:r>
                  <w:r w:rsidR="00EF70B5" w:rsidRPr="00EF70B5">
                    <w:rPr>
                      <w:rFonts w:ascii="Verdana" w:hAnsi="Verdana"/>
                      <w:sz w:val="20"/>
                      <w:szCs w:val="20"/>
                    </w:rPr>
                    <w:t xml:space="preserve">corsi di formazione per il personale </w:t>
                  </w:r>
                </w:p>
              </w:tc>
              <w:tc>
                <w:tcPr>
                  <w:tcW w:w="8754" w:type="dxa"/>
                  <w:shd w:val="clear" w:color="auto" w:fill="auto"/>
                </w:tcPr>
                <w:p w:rsidR="00E25DBD" w:rsidRPr="00E25DBD" w:rsidRDefault="00E25DBD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25DBD">
                    <w:rPr>
                      <w:rFonts w:ascii="Verdana" w:hAnsi="Verdana"/>
                      <w:sz w:val="20"/>
                      <w:szCs w:val="20"/>
                    </w:rPr>
                    <w:t>Livello di partecipazione.</w:t>
                  </w:r>
                </w:p>
                <w:p w:rsidR="00EF70B5" w:rsidRPr="00775838" w:rsidRDefault="00E25DBD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25DBD">
                    <w:rPr>
                      <w:rFonts w:ascii="Verdana" w:hAnsi="Verdana"/>
                      <w:sz w:val="20"/>
                      <w:szCs w:val="20"/>
                    </w:rPr>
                    <w:t>Livello di gradimento delle proposte formative.</w:t>
                  </w:r>
                </w:p>
              </w:tc>
            </w:tr>
            <w:tr w:rsidR="0072252A" w:rsidRPr="00C35D1C" w:rsidTr="00AE6779">
              <w:tc>
                <w:tcPr>
                  <w:tcW w:w="5416" w:type="dxa"/>
                  <w:shd w:val="clear" w:color="auto" w:fill="auto"/>
                </w:tcPr>
                <w:p w:rsidR="0072252A" w:rsidRPr="00313D3F" w:rsidRDefault="0072252A" w:rsidP="00AE677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Incontri</w:t>
                  </w:r>
                  <w:r w:rsidRPr="00313D3F">
                    <w:rPr>
                      <w:rFonts w:ascii="Verdana" w:hAnsi="Verdana"/>
                      <w:sz w:val="20"/>
                      <w:szCs w:val="20"/>
                    </w:rPr>
                    <w:t xml:space="preserve"> tra scuola e genitori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per orientare</w:t>
                  </w:r>
                  <w:r w:rsidRPr="00313D3F">
                    <w:rPr>
                      <w:rFonts w:ascii="Verdana" w:hAnsi="Verdana"/>
                      <w:sz w:val="20"/>
                      <w:szCs w:val="20"/>
                    </w:rPr>
                    <w:t xml:space="preserve"> la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scelta della</w:t>
                  </w:r>
                  <w:r w:rsidRPr="00313D3F">
                    <w:rPr>
                      <w:rFonts w:ascii="Verdana" w:hAnsi="Verdana"/>
                      <w:sz w:val="20"/>
                      <w:szCs w:val="20"/>
                    </w:rPr>
                    <w:t xml:space="preserve"> scuola secondaria di 2° grado.</w:t>
                  </w:r>
                </w:p>
              </w:tc>
              <w:tc>
                <w:tcPr>
                  <w:tcW w:w="8754" w:type="dxa"/>
                  <w:shd w:val="clear" w:color="auto" w:fill="auto"/>
                </w:tcPr>
                <w:p w:rsidR="0072252A" w:rsidRPr="00E25DBD" w:rsidRDefault="00A243F7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Numero di genitori che hanno partecipato agli incontri informativi per l’orientamento</w:t>
                  </w:r>
                  <w:r w:rsidR="00287CC8">
                    <w:rPr>
                      <w:rFonts w:ascii="Verdana" w:hAnsi="Verdana"/>
                      <w:sz w:val="20"/>
                      <w:szCs w:val="20"/>
                    </w:rPr>
                    <w:t>/</w:t>
                  </w:r>
                  <w:r>
                    <w:t xml:space="preserve"> </w:t>
                  </w:r>
                  <w:r w:rsidRPr="00C6440F">
                    <w:rPr>
                      <w:rFonts w:ascii="Verdana" w:hAnsi="Verdana"/>
                      <w:sz w:val="20"/>
                      <w:szCs w:val="20"/>
                    </w:rPr>
                    <w:t xml:space="preserve">numero di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genitori delle </w:t>
                  </w:r>
                  <w:r w:rsidRPr="00C6440F">
                    <w:rPr>
                      <w:rFonts w:ascii="Verdana" w:hAnsi="Verdana"/>
                      <w:sz w:val="20"/>
                      <w:szCs w:val="20"/>
                    </w:rPr>
                    <w:t xml:space="preserve">classi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III </w:t>
                  </w:r>
                  <w:r w:rsidRPr="00C6440F">
                    <w:rPr>
                      <w:rFonts w:ascii="Verdana" w:hAnsi="Verdana"/>
                      <w:sz w:val="20"/>
                      <w:szCs w:val="20"/>
                    </w:rPr>
                    <w:t>della scuola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secondaria di I grado</w:t>
                  </w:r>
                  <w:r w:rsidRPr="00C6440F">
                    <w:rPr>
                      <w:rFonts w:ascii="Verdana" w:hAnsi="Verdana"/>
                      <w:sz w:val="20"/>
                      <w:szCs w:val="20"/>
                    </w:rPr>
                    <w:t xml:space="preserve"> X 100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</w:tc>
            </w:tr>
            <w:tr w:rsidR="0072252A" w:rsidRPr="00C35D1C" w:rsidTr="00AE6779">
              <w:tc>
                <w:tcPr>
                  <w:tcW w:w="5416" w:type="dxa"/>
                  <w:shd w:val="clear" w:color="auto" w:fill="auto"/>
                </w:tcPr>
                <w:p w:rsidR="0072252A" w:rsidRPr="00EF70B5" w:rsidRDefault="0072252A" w:rsidP="00AE677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313D3F">
                    <w:rPr>
                      <w:rFonts w:ascii="Verdana" w:hAnsi="Verdana"/>
                      <w:sz w:val="20"/>
                      <w:szCs w:val="20"/>
                    </w:rPr>
                    <w:t>Monitora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ggio</w:t>
                  </w:r>
                  <w:r w:rsidRPr="00313D3F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del</w:t>
                  </w:r>
                  <w:r w:rsidRPr="00313D3F">
                    <w:rPr>
                      <w:rFonts w:ascii="Verdana" w:hAnsi="Verdana"/>
                      <w:sz w:val="20"/>
                      <w:szCs w:val="20"/>
                    </w:rPr>
                    <w:t>la corris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pondenza tra </w:t>
                  </w:r>
                  <w:r w:rsidRPr="00313D3F">
                    <w:rPr>
                      <w:rFonts w:ascii="Verdana" w:hAnsi="Verdana"/>
                      <w:sz w:val="20"/>
                      <w:szCs w:val="20"/>
                    </w:rPr>
                    <w:t>consiglio o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rientativo e scelta effettuata.</w:t>
                  </w:r>
                </w:p>
              </w:tc>
              <w:tc>
                <w:tcPr>
                  <w:tcW w:w="8754" w:type="dxa"/>
                  <w:shd w:val="clear" w:color="auto" w:fill="auto"/>
                </w:tcPr>
                <w:p w:rsidR="0072252A" w:rsidRPr="00E25DBD" w:rsidRDefault="00A243F7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6B9">
                    <w:rPr>
                      <w:rFonts w:ascii="Verdana" w:hAnsi="Verdana"/>
                      <w:sz w:val="20"/>
                      <w:szCs w:val="20"/>
                    </w:rPr>
                    <w:t xml:space="preserve">Numero alunni che hanno seguito il consiglio orientativo/numero alunni terze </w:t>
                  </w:r>
                  <w:r w:rsidR="00287CC8" w:rsidRPr="00C6440F">
                    <w:rPr>
                      <w:rFonts w:ascii="Verdana" w:hAnsi="Verdana"/>
                      <w:sz w:val="20"/>
                      <w:szCs w:val="20"/>
                    </w:rPr>
                    <w:t>della scuola</w:t>
                  </w:r>
                  <w:r w:rsidR="00287CC8">
                    <w:rPr>
                      <w:rFonts w:ascii="Verdana" w:hAnsi="Verdana"/>
                      <w:sz w:val="20"/>
                      <w:szCs w:val="20"/>
                    </w:rPr>
                    <w:t xml:space="preserve"> secondaria di I grado</w:t>
                  </w:r>
                  <w:r w:rsidRPr="00EE26B9">
                    <w:rPr>
                      <w:rFonts w:ascii="Verdana" w:hAnsi="Verdana"/>
                      <w:sz w:val="20"/>
                      <w:szCs w:val="20"/>
                    </w:rPr>
                    <w:t xml:space="preserve"> X 100.</w:t>
                  </w:r>
                </w:p>
              </w:tc>
            </w:tr>
          </w:tbl>
          <w:p w:rsidR="00517BA8" w:rsidRDefault="00517BA8" w:rsidP="00D47F8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BE768A" w:rsidRDefault="00BE768A" w:rsidP="00EB2075">
      <w:pPr>
        <w:rPr>
          <w:rFonts w:ascii="Verdana" w:hAnsi="Verdana"/>
          <w:b/>
        </w:rPr>
      </w:pPr>
    </w:p>
    <w:p w:rsidR="00EB2075" w:rsidRDefault="00C93708" w:rsidP="00EB207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</w:rPr>
        <w:t xml:space="preserve">C4) </w:t>
      </w:r>
      <w:r w:rsidR="00EB2075">
        <w:rPr>
          <w:rFonts w:ascii="Verdana" w:hAnsi="Verdana"/>
          <w:b/>
        </w:rPr>
        <w:t>Fattori critici di successo</w:t>
      </w:r>
      <w:r w:rsidR="00EB2075">
        <w:rPr>
          <w:rFonts w:ascii="Verdana" w:hAnsi="Verdana"/>
          <w:sz w:val="20"/>
          <w:szCs w:val="20"/>
        </w:rPr>
        <w:t>:</w:t>
      </w:r>
    </w:p>
    <w:p w:rsidR="00BE768A" w:rsidRDefault="00BE768A" w:rsidP="00EB207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fattori critici di successo individuati in relazione alla valutazione di fattibilità ed alla previsione di impatto sono: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6"/>
      </w:tblGrid>
      <w:tr w:rsidR="00EB2075" w:rsidRPr="008A7DB8" w:rsidTr="00D47F89">
        <w:trPr>
          <w:trHeight w:val="831"/>
        </w:trPr>
        <w:tc>
          <w:tcPr>
            <w:tcW w:w="14426" w:type="dxa"/>
          </w:tcPr>
          <w:p w:rsidR="00EB2075" w:rsidRPr="00287CC8" w:rsidRDefault="00926D6E" w:rsidP="00D47F89">
            <w:pPr>
              <w:rPr>
                <w:rFonts w:ascii="Verdana" w:hAnsi="Verdana"/>
                <w:sz w:val="20"/>
                <w:szCs w:val="20"/>
              </w:rPr>
            </w:pPr>
            <w:r w:rsidRPr="00287CC8">
              <w:rPr>
                <w:rFonts w:ascii="Verdana" w:hAnsi="Verdana"/>
                <w:sz w:val="20"/>
                <w:szCs w:val="20"/>
              </w:rPr>
              <w:t xml:space="preserve">Il rispetto dei tempi programmati. </w:t>
            </w:r>
          </w:p>
          <w:p w:rsidR="00EE26B9" w:rsidRPr="00287CC8" w:rsidRDefault="00287CC8" w:rsidP="00EE26B9">
            <w:pPr>
              <w:rPr>
                <w:rFonts w:ascii="Verdana" w:hAnsi="Verdana"/>
                <w:sz w:val="20"/>
                <w:szCs w:val="20"/>
              </w:rPr>
            </w:pPr>
            <w:r w:rsidRPr="00287CC8">
              <w:rPr>
                <w:rFonts w:ascii="Verdana" w:hAnsi="Verdana"/>
                <w:sz w:val="20"/>
                <w:szCs w:val="20"/>
              </w:rPr>
              <w:t>La p</w:t>
            </w:r>
            <w:r w:rsidR="00EE26B9" w:rsidRPr="00287CC8">
              <w:rPr>
                <w:rFonts w:ascii="Verdana" w:hAnsi="Verdana"/>
                <w:sz w:val="20"/>
                <w:szCs w:val="20"/>
              </w:rPr>
              <w:t>ian</w:t>
            </w:r>
            <w:r w:rsidR="000577DE" w:rsidRPr="00287CC8">
              <w:rPr>
                <w:rFonts w:ascii="Verdana" w:hAnsi="Verdana"/>
                <w:sz w:val="20"/>
                <w:szCs w:val="20"/>
              </w:rPr>
              <w:t>i</w:t>
            </w:r>
            <w:r w:rsidR="00EE26B9" w:rsidRPr="00287CC8">
              <w:rPr>
                <w:rFonts w:ascii="Verdana" w:hAnsi="Verdana"/>
                <w:sz w:val="20"/>
                <w:szCs w:val="20"/>
              </w:rPr>
              <w:t>ficazione attività dei docenti dell’organico potenziato.</w:t>
            </w:r>
          </w:p>
          <w:p w:rsidR="00287CC8" w:rsidRPr="00287CC8" w:rsidRDefault="00287CC8" w:rsidP="00EE26B9">
            <w:pPr>
              <w:rPr>
                <w:rFonts w:ascii="Verdana" w:hAnsi="Verdana"/>
                <w:sz w:val="20"/>
                <w:szCs w:val="20"/>
              </w:rPr>
            </w:pPr>
            <w:r w:rsidRPr="00287CC8">
              <w:rPr>
                <w:rFonts w:ascii="Verdana" w:hAnsi="Verdana"/>
                <w:sz w:val="20"/>
                <w:szCs w:val="20"/>
              </w:rPr>
              <w:t>La spendibilità del materiale prodotto (condivisione, facilità d’uso).</w:t>
            </w:r>
          </w:p>
          <w:p w:rsidR="00EB2075" w:rsidRPr="00287CC8" w:rsidRDefault="008A7DB8" w:rsidP="00D47F89">
            <w:pPr>
              <w:rPr>
                <w:rFonts w:ascii="Verdana" w:hAnsi="Verdana"/>
                <w:sz w:val="20"/>
                <w:szCs w:val="20"/>
              </w:rPr>
            </w:pPr>
            <w:r w:rsidRPr="00287CC8">
              <w:rPr>
                <w:rFonts w:ascii="Verdana" w:hAnsi="Verdana"/>
                <w:sz w:val="20"/>
                <w:szCs w:val="20"/>
              </w:rPr>
              <w:t>La soddisfazione del personale e dei portatori di interesse con ricaduta positiva sul feedback e sulla condivisione delle buone pratiche.</w:t>
            </w:r>
          </w:p>
        </w:tc>
      </w:tr>
    </w:tbl>
    <w:p w:rsidR="000C3BF3" w:rsidRDefault="000C3BF3">
      <w:pPr>
        <w:rPr>
          <w:rFonts w:ascii="Verdana" w:hAnsi="Verdana"/>
        </w:rPr>
      </w:pPr>
    </w:p>
    <w:p w:rsidR="0077592F" w:rsidRDefault="0077592F">
      <w:pPr>
        <w:rPr>
          <w:rFonts w:ascii="Verdana" w:hAnsi="Verdana"/>
        </w:rPr>
      </w:pPr>
    </w:p>
    <w:p w:rsidR="00AE6779" w:rsidRPr="00EB2075" w:rsidRDefault="00AE6779">
      <w:pPr>
        <w:rPr>
          <w:rFonts w:ascii="Verdana" w:hAnsi="Verdana"/>
        </w:rPr>
      </w:pPr>
    </w:p>
    <w:p w:rsidR="005B0E17" w:rsidRDefault="005B0E17">
      <w:pPr>
        <w:rPr>
          <w:rFonts w:ascii="Verdana" w:hAnsi="Verdana"/>
          <w:b/>
          <w:sz w:val="36"/>
          <w:szCs w:val="36"/>
        </w:rPr>
      </w:pPr>
      <w:r w:rsidRPr="005B0E17">
        <w:rPr>
          <w:rFonts w:ascii="Verdana" w:hAnsi="Verdana"/>
          <w:b/>
          <w:sz w:val="36"/>
          <w:szCs w:val="36"/>
        </w:rPr>
        <w:t>D) Implementazione delle azioni</w:t>
      </w:r>
    </w:p>
    <w:p w:rsidR="00C62FC6" w:rsidRDefault="00C62FC6">
      <w:pPr>
        <w:rPr>
          <w:rFonts w:ascii="Verdana" w:hAnsi="Verdana"/>
          <w:b/>
          <w:sz w:val="36"/>
          <w:szCs w:val="36"/>
        </w:rPr>
      </w:pPr>
    </w:p>
    <w:p w:rsidR="00C62FC6" w:rsidRDefault="00C93708" w:rsidP="00C62FC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D1) </w:t>
      </w:r>
      <w:r w:rsidR="00C62FC6">
        <w:rPr>
          <w:rFonts w:ascii="Verdana" w:hAnsi="Verdana"/>
          <w:b/>
        </w:rPr>
        <w:t>Aree coinvolte</w:t>
      </w:r>
    </w:p>
    <w:p w:rsidR="00C62FC6" w:rsidRPr="005F4142" w:rsidRDefault="00C62FC6" w:rsidP="00C62FC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aree coinvolte nelle azioni sono</w:t>
      </w:r>
      <w:r w:rsidR="00C93708">
        <w:rPr>
          <w:rFonts w:ascii="Verdana" w:hAnsi="Verdana"/>
          <w:sz w:val="20"/>
          <w:szCs w:val="20"/>
        </w:rPr>
        <w:t>(si indicano non solo le aree in cu</w:t>
      </w:r>
      <w:r w:rsidR="007C35AF">
        <w:rPr>
          <w:rFonts w:ascii="Verdana" w:hAnsi="Verdana"/>
          <w:sz w:val="20"/>
          <w:szCs w:val="20"/>
        </w:rPr>
        <w:t>i ci si aspettano miglioramenti - cfr. quadro B3 -</w:t>
      </w:r>
      <w:r w:rsidR="00C93708">
        <w:rPr>
          <w:rFonts w:ascii="Verdana" w:hAnsi="Verdana"/>
          <w:sz w:val="20"/>
          <w:szCs w:val="20"/>
        </w:rPr>
        <w:t xml:space="preserve"> ma tutte quelle direttamente e indirettamente coinvolte  </w:t>
      </w:r>
      <w:r w:rsidR="00527B93">
        <w:rPr>
          <w:rFonts w:ascii="Verdana" w:hAnsi="Verdana"/>
          <w:sz w:val="20"/>
          <w:szCs w:val="20"/>
        </w:rPr>
        <w:t xml:space="preserve">operativamente </w:t>
      </w:r>
      <w:r w:rsidR="00C93708">
        <w:rPr>
          <w:rFonts w:ascii="Verdana" w:hAnsi="Verdana"/>
          <w:sz w:val="20"/>
          <w:szCs w:val="20"/>
        </w:rPr>
        <w:t>nelle azioni):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2"/>
      </w:tblGrid>
      <w:tr w:rsidR="00C62FC6" w:rsidTr="008B46AD">
        <w:trPr>
          <w:trHeight w:val="422"/>
        </w:trPr>
        <w:tc>
          <w:tcPr>
            <w:tcW w:w="14426" w:type="dxa"/>
          </w:tcPr>
          <w:tbl>
            <w:tblPr>
              <w:tblW w:w="14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26"/>
              <w:gridCol w:w="5386"/>
            </w:tblGrid>
            <w:tr w:rsidR="008B46AD" w:rsidRPr="00C35D1C" w:rsidTr="00C35D1C">
              <w:tc>
                <w:tcPr>
                  <w:tcW w:w="8926" w:type="dxa"/>
                  <w:shd w:val="clear" w:color="auto" w:fill="auto"/>
                </w:tcPr>
                <w:p w:rsidR="008B46AD" w:rsidRPr="00C35D1C" w:rsidRDefault="008B46AD" w:rsidP="00C35D1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35D1C">
                    <w:rPr>
                      <w:rFonts w:ascii="Verdana" w:hAnsi="Verdana"/>
                      <w:b/>
                      <w:sz w:val="20"/>
                      <w:szCs w:val="20"/>
                    </w:rPr>
                    <w:lastRenderedPageBreak/>
                    <w:t>azione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8B46AD" w:rsidRPr="00C35D1C" w:rsidRDefault="008B46AD" w:rsidP="00C35D1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35D1C">
                    <w:rPr>
                      <w:rFonts w:ascii="Verdana" w:hAnsi="Verdana"/>
                      <w:b/>
                      <w:sz w:val="20"/>
                      <w:szCs w:val="20"/>
                    </w:rPr>
                    <w:t>area</w:t>
                  </w:r>
                </w:p>
              </w:tc>
            </w:tr>
            <w:tr w:rsidR="00E9427B" w:rsidRPr="00C35D1C" w:rsidTr="00C35D1C">
              <w:tc>
                <w:tcPr>
                  <w:tcW w:w="8926" w:type="dxa"/>
                  <w:shd w:val="clear" w:color="auto" w:fill="auto"/>
                </w:tcPr>
                <w:p w:rsidR="00E9427B" w:rsidRPr="00AE6779" w:rsidRDefault="009C445C" w:rsidP="00AE677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Percorsi didattici innovativi e buone pratiche.</w:t>
                  </w:r>
                </w:p>
                <w:p w:rsidR="00287CC8" w:rsidRPr="00AE6779" w:rsidRDefault="00287CC8" w:rsidP="00AE677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:rsidR="00E9427B" w:rsidRPr="00AE6779" w:rsidRDefault="009C445C" w:rsidP="00AE677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Esiti</w:t>
                  </w:r>
                </w:p>
              </w:tc>
            </w:tr>
            <w:tr w:rsidR="00E9427B" w:rsidRPr="00C35D1C" w:rsidTr="00C35D1C">
              <w:tc>
                <w:tcPr>
                  <w:tcW w:w="8926" w:type="dxa"/>
                  <w:shd w:val="clear" w:color="auto" w:fill="auto"/>
                </w:tcPr>
                <w:p w:rsidR="00287CC8" w:rsidRPr="00AE6779" w:rsidRDefault="009C445C" w:rsidP="00AE677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Implementazione di metodologie e di conduzione del lavoro in aula.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E9427B" w:rsidRPr="00AE6779" w:rsidRDefault="009C445C" w:rsidP="00AE6779">
                  <w:pPr>
                    <w:jc w:val="both"/>
                    <w:rPr>
                      <w:rFonts w:ascii="Verdana" w:hAnsi="Verdana"/>
                      <w:b/>
                      <w:color w:val="FF0000"/>
                      <w:sz w:val="20"/>
                      <w:szCs w:val="20"/>
                    </w:rPr>
                  </w:pPr>
                  <w:r w:rsidRPr="00AE6779">
                    <w:rPr>
                      <w:rFonts w:ascii="Verdana" w:hAnsi="Verdana"/>
                      <w:sz w:val="20"/>
                      <w:szCs w:val="20"/>
                    </w:rPr>
                    <w:t>Curricolo, progettazione e valutazione</w:t>
                  </w:r>
                </w:p>
              </w:tc>
            </w:tr>
            <w:tr w:rsidR="00E9427B" w:rsidRPr="00C35D1C" w:rsidTr="00C35D1C">
              <w:tc>
                <w:tcPr>
                  <w:tcW w:w="8926" w:type="dxa"/>
                  <w:shd w:val="clear" w:color="auto" w:fill="auto"/>
                </w:tcPr>
                <w:p w:rsidR="00E9427B" w:rsidRPr="00C35D1C" w:rsidRDefault="00E9427B" w:rsidP="00F0660C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:rsidR="00E9427B" w:rsidRPr="00C35D1C" w:rsidRDefault="00E9427B" w:rsidP="00C3131C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62FC6" w:rsidRDefault="00C62FC6" w:rsidP="00CF46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B0E17" w:rsidRDefault="005B0E17">
      <w:pPr>
        <w:rPr>
          <w:rFonts w:ascii="Verdana" w:hAnsi="Verdana"/>
          <w:b/>
        </w:rPr>
      </w:pPr>
    </w:p>
    <w:p w:rsidR="000C3BF3" w:rsidRDefault="00C93708">
      <w:pPr>
        <w:rPr>
          <w:rFonts w:ascii="Verdana" w:hAnsi="Verdana"/>
          <w:b/>
        </w:rPr>
      </w:pPr>
      <w:r>
        <w:rPr>
          <w:rFonts w:ascii="Verdana" w:hAnsi="Verdana"/>
          <w:b/>
        </w:rPr>
        <w:t>D2)</w:t>
      </w:r>
      <w:r w:rsidR="007B38C8">
        <w:rPr>
          <w:rFonts w:ascii="Verdana" w:hAnsi="Verdana"/>
          <w:b/>
        </w:rPr>
        <w:t>Piano delle attività</w:t>
      </w:r>
    </w:p>
    <w:p w:rsidR="000C3BF3" w:rsidRDefault="000C3BF3">
      <w:pPr>
        <w:rPr>
          <w:rFonts w:ascii="Verdana" w:hAnsi="Verdana"/>
          <w:b/>
        </w:rPr>
      </w:pPr>
    </w:p>
    <w:tbl>
      <w:tblPr>
        <w:tblW w:w="1451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818"/>
        <w:gridCol w:w="4500"/>
        <w:gridCol w:w="1766"/>
        <w:gridCol w:w="2516"/>
        <w:gridCol w:w="2918"/>
      </w:tblGrid>
      <w:tr w:rsidR="001231BE" w:rsidTr="001231BE">
        <w:trPr>
          <w:trHeight w:val="622"/>
        </w:trPr>
        <w:tc>
          <w:tcPr>
            <w:tcW w:w="14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BE" w:rsidRPr="00AE6779" w:rsidRDefault="001231BE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E6779">
              <w:rPr>
                <w:rFonts w:ascii="Verdana" w:hAnsi="Verdana"/>
                <w:b/>
                <w:sz w:val="44"/>
                <w:szCs w:val="44"/>
              </w:rPr>
              <w:t>Pianificazione (PLAN)</w:t>
            </w:r>
          </w:p>
        </w:tc>
      </w:tr>
      <w:tr w:rsidR="001231BE" w:rsidTr="00E11E03">
        <w:trPr>
          <w:trHeight w:val="622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1BE" w:rsidRPr="00000CD7" w:rsidRDefault="001231BE" w:rsidP="001231BE">
            <w:pPr>
              <w:rPr>
                <w:rFonts w:ascii="Verdana" w:hAnsi="Verdana"/>
                <w:sz w:val="20"/>
                <w:szCs w:val="20"/>
              </w:rPr>
            </w:pPr>
          </w:p>
          <w:p w:rsidR="001231BE" w:rsidRPr="001231BE" w:rsidRDefault="001231BE" w:rsidP="001231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31BE">
              <w:rPr>
                <w:rFonts w:ascii="Verdana" w:hAnsi="Verdana"/>
                <w:b/>
                <w:sz w:val="20"/>
                <w:szCs w:val="20"/>
              </w:rPr>
              <w:t>Obiettivi di miglioramento</w:t>
            </w:r>
          </w:p>
          <w:p w:rsidR="001231BE" w:rsidRPr="00000CD7" w:rsidRDefault="001231BE" w:rsidP="001231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31BE" w:rsidRDefault="001231BE" w:rsidP="001231BE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231BE" w:rsidRDefault="001231BE" w:rsidP="001231BE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Attività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1BE" w:rsidRDefault="001231BE" w:rsidP="001231BE">
            <w:pPr>
              <w:pStyle w:val="Titolo4"/>
              <w:snapToGrid w:val="0"/>
              <w:rPr>
                <w:rFonts w:ascii="Verdana" w:hAnsi="Verdana"/>
                <w:bCs w:val="0"/>
                <w:szCs w:val="20"/>
              </w:rPr>
            </w:pPr>
          </w:p>
          <w:p w:rsidR="001231BE" w:rsidRDefault="001231BE" w:rsidP="001231BE">
            <w:pPr>
              <w:pStyle w:val="Titolo4"/>
              <w:snapToGrid w:val="0"/>
              <w:rPr>
                <w:rFonts w:ascii="Verdana" w:hAnsi="Verdana"/>
                <w:bCs w:val="0"/>
                <w:szCs w:val="20"/>
              </w:rPr>
            </w:pPr>
            <w:r>
              <w:rPr>
                <w:rFonts w:ascii="Verdana" w:hAnsi="Verdana"/>
                <w:bCs w:val="0"/>
                <w:szCs w:val="20"/>
              </w:rPr>
              <w:t xml:space="preserve">Prodotti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31BE" w:rsidRDefault="001231BE" w:rsidP="001231BE">
            <w:pPr>
              <w:pStyle w:val="Titolo4"/>
              <w:snapToGrid w:val="0"/>
              <w:rPr>
                <w:rFonts w:ascii="Verdana" w:hAnsi="Verdana"/>
                <w:bCs w:val="0"/>
                <w:szCs w:val="20"/>
              </w:rPr>
            </w:pPr>
          </w:p>
          <w:p w:rsidR="001231BE" w:rsidRDefault="001231BE" w:rsidP="001231BE">
            <w:pPr>
              <w:pStyle w:val="Titolo4"/>
              <w:snapToGrid w:val="0"/>
              <w:rPr>
                <w:rFonts w:ascii="Verdana" w:hAnsi="Verdana"/>
                <w:bCs w:val="0"/>
                <w:szCs w:val="20"/>
              </w:rPr>
            </w:pPr>
            <w:r>
              <w:rPr>
                <w:rFonts w:ascii="Verdana" w:hAnsi="Verdana"/>
                <w:bCs w:val="0"/>
                <w:szCs w:val="20"/>
              </w:rPr>
              <w:t>Indicatore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BE" w:rsidRDefault="001231BE" w:rsidP="001231BE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231BE" w:rsidRDefault="001231BE" w:rsidP="00527276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Descrittori numerici/evid</w:t>
            </w:r>
            <w:r w:rsidR="00527276">
              <w:rPr>
                <w:rFonts w:ascii="Verdana" w:hAnsi="Verdana"/>
                <w:b/>
                <w:sz w:val="20"/>
                <w:szCs w:val="20"/>
              </w:rPr>
              <w:t>enze osservabili di performance</w:t>
            </w:r>
          </w:p>
        </w:tc>
      </w:tr>
      <w:tr w:rsidR="00E11E03" w:rsidTr="00E11E03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E03" w:rsidRPr="00AE6779" w:rsidRDefault="00E11E0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346F0" w:rsidRPr="00AE6779" w:rsidRDefault="002346F0" w:rsidP="002346F0">
            <w:pPr>
              <w:rPr>
                <w:rFonts w:ascii="Verdana" w:hAnsi="Verdana"/>
                <w:sz w:val="20"/>
                <w:szCs w:val="20"/>
              </w:rPr>
            </w:pPr>
          </w:p>
          <w:p w:rsidR="002346F0" w:rsidRPr="00AE6779" w:rsidRDefault="002346F0" w:rsidP="002346F0">
            <w:pPr>
              <w:rPr>
                <w:rFonts w:ascii="Verdana" w:hAnsi="Verdana"/>
                <w:sz w:val="20"/>
                <w:szCs w:val="20"/>
              </w:rPr>
            </w:pPr>
          </w:p>
          <w:p w:rsidR="002346F0" w:rsidRPr="00AE6779" w:rsidRDefault="002346F0" w:rsidP="002346F0">
            <w:pPr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Estendere a livello di istituto l’uso di strumenti comuni per la valutazione in itinere.</w:t>
            </w:r>
          </w:p>
          <w:p w:rsidR="002346F0" w:rsidRPr="00AE6779" w:rsidRDefault="002346F0" w:rsidP="002346F0">
            <w:pPr>
              <w:rPr>
                <w:rFonts w:ascii="Verdana" w:hAnsi="Verdana"/>
                <w:sz w:val="20"/>
                <w:szCs w:val="20"/>
              </w:rPr>
            </w:pPr>
          </w:p>
          <w:p w:rsidR="002346F0" w:rsidRPr="00AE6779" w:rsidRDefault="002346F0" w:rsidP="002346F0">
            <w:pPr>
              <w:rPr>
                <w:rFonts w:ascii="Verdana" w:hAnsi="Verdana"/>
                <w:sz w:val="20"/>
                <w:szCs w:val="20"/>
              </w:rPr>
            </w:pPr>
          </w:p>
          <w:p w:rsidR="00E11E03" w:rsidRPr="00AE6779" w:rsidRDefault="00E11E03" w:rsidP="002346F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1E03" w:rsidRPr="00AE6779" w:rsidRDefault="007C4D9C" w:rsidP="00F900B4">
            <w:pPr>
              <w:pStyle w:val="Paragrafoelenco"/>
              <w:numPr>
                <w:ilvl w:val="0"/>
                <w:numId w:val="28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 xml:space="preserve">Incontri con i docenti delle classi parallele per elaborazione prove in itinere </w:t>
            </w:r>
            <w:r w:rsidR="00BA543F" w:rsidRPr="00AE6779">
              <w:rPr>
                <w:rFonts w:ascii="Verdana" w:hAnsi="Verdana"/>
                <w:sz w:val="20"/>
                <w:szCs w:val="20"/>
              </w:rPr>
              <w:t xml:space="preserve">comuni di </w:t>
            </w:r>
            <w:r w:rsidRPr="00AE6779">
              <w:rPr>
                <w:rFonts w:ascii="Verdana" w:hAnsi="Verdana"/>
                <w:sz w:val="20"/>
                <w:szCs w:val="20"/>
              </w:rPr>
              <w:t>italiano e matematica</w:t>
            </w:r>
            <w:r w:rsidR="00462D11" w:rsidRPr="00AE6779">
              <w:rPr>
                <w:rFonts w:ascii="Verdana" w:hAnsi="Verdana"/>
                <w:sz w:val="20"/>
                <w:szCs w:val="20"/>
              </w:rPr>
              <w:t xml:space="preserve"> con relative griglie di valutazione</w:t>
            </w:r>
            <w:r w:rsidRPr="00AE6779">
              <w:rPr>
                <w:rFonts w:ascii="Verdana" w:hAnsi="Verdana"/>
                <w:sz w:val="20"/>
                <w:szCs w:val="20"/>
              </w:rPr>
              <w:t>.</w:t>
            </w:r>
          </w:p>
          <w:p w:rsidR="00BA543F" w:rsidRPr="00AE6779" w:rsidRDefault="00BA543F" w:rsidP="00F900B4">
            <w:pPr>
              <w:pStyle w:val="Paragrafoelenco"/>
              <w:numPr>
                <w:ilvl w:val="0"/>
                <w:numId w:val="28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Ancoraggio delle prove alla programmazione curriculare.</w:t>
            </w:r>
          </w:p>
          <w:p w:rsidR="007C4D9C" w:rsidRPr="00AE6779" w:rsidRDefault="007C4D9C" w:rsidP="00F900B4">
            <w:pPr>
              <w:pStyle w:val="Paragrafoelenco"/>
              <w:numPr>
                <w:ilvl w:val="0"/>
                <w:numId w:val="28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 xml:space="preserve">Diffusione </w:t>
            </w:r>
            <w:r w:rsidR="00BA543F" w:rsidRPr="00AE6779">
              <w:rPr>
                <w:rFonts w:ascii="Verdana" w:hAnsi="Verdana"/>
                <w:sz w:val="20"/>
                <w:szCs w:val="20"/>
              </w:rPr>
              <w:t>materiali esplicativi della strutturazione delle prove.</w:t>
            </w:r>
          </w:p>
          <w:p w:rsidR="00F900B4" w:rsidRPr="00AE6779" w:rsidRDefault="00F900B4" w:rsidP="00AE6779">
            <w:pPr>
              <w:pStyle w:val="Paragrafoelenco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E03" w:rsidRPr="00AE6779" w:rsidRDefault="00BA543F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Definizione degli obiettivi da valutare</w:t>
            </w:r>
          </w:p>
          <w:p w:rsidR="00BA543F" w:rsidRPr="00AE6779" w:rsidRDefault="00BA543F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A543F" w:rsidRPr="00AE6779" w:rsidRDefault="00BA543F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Schema di realizzazione prova strutturata</w:t>
            </w:r>
          </w:p>
          <w:p w:rsidR="0017242B" w:rsidRPr="00AE6779" w:rsidRDefault="0017242B" w:rsidP="0017242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7242B" w:rsidRPr="00AE6779" w:rsidRDefault="0017242B" w:rsidP="0017242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26C9F" w:rsidRPr="00AE6779" w:rsidRDefault="00426C9F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02522" w:rsidRPr="00AE6779" w:rsidRDefault="00BA543F" w:rsidP="00637A5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Corrispondenza tra obiettivi da verificare e obiettivi proposti</w:t>
            </w:r>
          </w:p>
          <w:p w:rsidR="00F02522" w:rsidRPr="00AE6779" w:rsidRDefault="00F02522" w:rsidP="00F02522">
            <w:pPr>
              <w:rPr>
                <w:rFonts w:ascii="Verdana" w:hAnsi="Verdana"/>
                <w:sz w:val="20"/>
                <w:szCs w:val="20"/>
              </w:rPr>
            </w:pPr>
          </w:p>
          <w:p w:rsidR="00F02522" w:rsidRPr="00AE6779" w:rsidRDefault="00336FA2" w:rsidP="00F02522">
            <w:pPr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Invio materiali</w:t>
            </w:r>
          </w:p>
          <w:p w:rsidR="00336FA2" w:rsidRPr="00AE6779" w:rsidRDefault="00336FA2" w:rsidP="00F02522">
            <w:pPr>
              <w:rPr>
                <w:rFonts w:ascii="Verdana" w:hAnsi="Verdana"/>
                <w:sz w:val="20"/>
                <w:szCs w:val="20"/>
              </w:rPr>
            </w:pPr>
          </w:p>
          <w:p w:rsidR="00BA543F" w:rsidRPr="00AE6779" w:rsidRDefault="00BA543F" w:rsidP="00BA543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E6779">
              <w:rPr>
                <w:rFonts w:ascii="Verdana" w:hAnsi="Verdana" w:cs="Verdana"/>
                <w:sz w:val="20"/>
                <w:szCs w:val="20"/>
              </w:rPr>
              <w:t>Aderenza tra</w:t>
            </w:r>
          </w:p>
          <w:p w:rsidR="00E11E03" w:rsidRPr="00AE6779" w:rsidRDefault="00F178D1" w:rsidP="00AE677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 w:cs="Verdana"/>
                <w:sz w:val="20"/>
                <w:szCs w:val="20"/>
              </w:rPr>
              <w:t>schema prova strutturata in itinere e prove strutturate iniziali e finali d’ Istituto</w:t>
            </w:r>
            <w:r w:rsidR="00BA543F" w:rsidRPr="00AE6779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1E03" w:rsidRPr="00AE6779" w:rsidRDefault="00E11E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27276" w:rsidRPr="00AE6779">
              <w:rPr>
                <w:rFonts w:ascii="Verdana" w:hAnsi="Verdana"/>
                <w:sz w:val="20"/>
                <w:szCs w:val="20"/>
              </w:rPr>
              <w:t>S</w:t>
            </w:r>
            <w:r w:rsidR="00527276" w:rsidRPr="00AE6779">
              <w:rPr>
                <w:rFonts w:ascii="Verdana" w:hAnsi="Verdana"/>
                <w:caps/>
                <w:sz w:val="20"/>
                <w:szCs w:val="20"/>
              </w:rPr>
              <w:t>ì/NO</w:t>
            </w:r>
          </w:p>
          <w:p w:rsidR="00336FA2" w:rsidRPr="00AE6779" w:rsidRDefault="00336FA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36FA2" w:rsidRPr="00AE6779" w:rsidRDefault="00336FA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36FA2" w:rsidRPr="00AE6779" w:rsidRDefault="00336FA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36FA2" w:rsidRPr="00AE6779" w:rsidRDefault="00336FA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Invio a tutti i coordinatori di classe</w:t>
            </w:r>
          </w:p>
          <w:p w:rsidR="00336FA2" w:rsidRPr="00AE6779" w:rsidRDefault="00336FA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27276" w:rsidRPr="00AE6779" w:rsidRDefault="00527276" w:rsidP="0052727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S</w:t>
            </w:r>
            <w:r w:rsidRPr="00AE6779">
              <w:rPr>
                <w:rFonts w:ascii="Verdana" w:hAnsi="Verdana"/>
                <w:caps/>
                <w:sz w:val="20"/>
                <w:szCs w:val="20"/>
              </w:rPr>
              <w:t>ì/NO</w:t>
            </w:r>
          </w:p>
          <w:p w:rsidR="00336FA2" w:rsidRPr="00AE6779" w:rsidRDefault="00336FA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36FA2" w:rsidRPr="00AE6779" w:rsidRDefault="00336FA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36FA2" w:rsidRPr="00AE6779" w:rsidRDefault="00336FA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36FA2" w:rsidRPr="00AE6779" w:rsidRDefault="00336FA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36FA2" w:rsidRPr="00AE6779" w:rsidRDefault="00336FA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36FA2" w:rsidRPr="00AE6779" w:rsidRDefault="00336FA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346F0" w:rsidTr="00E11E03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F0" w:rsidRPr="00AE6779" w:rsidRDefault="002346F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Supportare i bisogni di recupero, consolidamento e potenziamento degli studenti</w:t>
            </w:r>
            <w:r w:rsidR="0044588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346F0" w:rsidRPr="00AE6779" w:rsidRDefault="00B422AA" w:rsidP="002346F0">
            <w:pPr>
              <w:pStyle w:val="Paragrafoelenco"/>
              <w:numPr>
                <w:ilvl w:val="0"/>
                <w:numId w:val="28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Incontri con i coordinatori di classe per la c</w:t>
            </w:r>
            <w:r w:rsidR="002346F0" w:rsidRPr="00AE6779">
              <w:rPr>
                <w:rFonts w:ascii="Verdana" w:hAnsi="Verdana"/>
                <w:sz w:val="20"/>
                <w:szCs w:val="20"/>
              </w:rPr>
              <w:t>ondivisione di strumenti comuni  per l’individuazione dei bisogni di recupero, consolidamento e potenziamento degli alunni.</w:t>
            </w:r>
          </w:p>
          <w:p w:rsidR="00B422AA" w:rsidRPr="00AE6779" w:rsidRDefault="00B422AA" w:rsidP="002346F0">
            <w:pPr>
              <w:pStyle w:val="Paragrafoelenco"/>
              <w:numPr>
                <w:ilvl w:val="0"/>
                <w:numId w:val="28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Diffusione materiali.</w:t>
            </w:r>
          </w:p>
          <w:p w:rsidR="00527276" w:rsidRPr="00AE6779" w:rsidRDefault="00527276" w:rsidP="00527276">
            <w:pPr>
              <w:snapToGrid w:val="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27276" w:rsidRPr="00AE6779" w:rsidRDefault="00527276" w:rsidP="00527276">
            <w:pPr>
              <w:snapToGrid w:val="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346F0" w:rsidRPr="00AE6779" w:rsidRDefault="00B422AA" w:rsidP="002346F0">
            <w:pPr>
              <w:pStyle w:val="Paragrafoelenco"/>
              <w:numPr>
                <w:ilvl w:val="0"/>
                <w:numId w:val="28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Realizzazione</w:t>
            </w:r>
            <w:r w:rsidR="002346F0" w:rsidRPr="00AE6779">
              <w:rPr>
                <w:rFonts w:ascii="Verdana" w:hAnsi="Verdana"/>
                <w:sz w:val="20"/>
                <w:szCs w:val="20"/>
              </w:rPr>
              <w:t xml:space="preserve"> di interventi di recupero, consolidamento e </w:t>
            </w:r>
            <w:r w:rsidR="002346F0" w:rsidRPr="00AE6779">
              <w:rPr>
                <w:rFonts w:ascii="Verdana" w:hAnsi="Verdana"/>
                <w:sz w:val="20"/>
                <w:szCs w:val="20"/>
              </w:rPr>
              <w:lastRenderedPageBreak/>
              <w:t>potenziamento</w:t>
            </w:r>
            <w:r w:rsidR="00BB73E4" w:rsidRPr="00AE6779">
              <w:rPr>
                <w:rFonts w:ascii="Verdana" w:hAnsi="Verdana"/>
                <w:sz w:val="20"/>
                <w:szCs w:val="20"/>
              </w:rPr>
              <w:t xml:space="preserve"> anche con l’utilizzo dei docenti dell’organico potenziato</w:t>
            </w:r>
            <w:r w:rsidR="002346F0" w:rsidRPr="00AE6779">
              <w:rPr>
                <w:rFonts w:ascii="Verdana" w:hAnsi="Verdana"/>
                <w:sz w:val="20"/>
                <w:szCs w:val="20"/>
              </w:rPr>
              <w:t>.</w:t>
            </w:r>
          </w:p>
          <w:p w:rsidR="002346F0" w:rsidRPr="00AE6779" w:rsidRDefault="002346F0" w:rsidP="00B422AA">
            <w:pPr>
              <w:pStyle w:val="Paragrafoelenco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F0" w:rsidRPr="00AE6779" w:rsidRDefault="00000CD7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lastRenderedPageBreak/>
              <w:t>Griglie per tipologia di interventi da attuare</w:t>
            </w:r>
          </w:p>
          <w:p w:rsidR="00AA2898" w:rsidRPr="00AE6779" w:rsidRDefault="00AA2898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A2898" w:rsidRPr="00AE6779" w:rsidRDefault="00AA2898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422AA" w:rsidRPr="00AE6779" w:rsidRDefault="00B422AA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27276" w:rsidRPr="00AE6779" w:rsidRDefault="00527276" w:rsidP="00B422AA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27276" w:rsidRPr="00AE6779" w:rsidRDefault="00527276" w:rsidP="00B422AA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A2898" w:rsidRPr="00AE6779" w:rsidRDefault="00BB73E4" w:rsidP="00BB73E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 w:cs="Verdana"/>
                <w:sz w:val="20"/>
                <w:szCs w:val="20"/>
              </w:rPr>
              <w:t xml:space="preserve">Assegnazione di </w:t>
            </w:r>
            <w:r w:rsidR="00B422AA" w:rsidRPr="00AE6779">
              <w:rPr>
                <w:rFonts w:ascii="Verdana" w:hAnsi="Verdana" w:cs="Verdana"/>
                <w:sz w:val="20"/>
                <w:szCs w:val="20"/>
              </w:rPr>
              <w:t xml:space="preserve">interventi </w:t>
            </w:r>
            <w:r w:rsidR="00B422AA" w:rsidRPr="00AE6779">
              <w:rPr>
                <w:rFonts w:ascii="Verdana" w:hAnsi="Verdana" w:cs="Verdana"/>
                <w:sz w:val="20"/>
                <w:szCs w:val="20"/>
              </w:rPr>
              <w:lastRenderedPageBreak/>
              <w:t>potenziamento offerta formativa L. 107/2015 commi 7 e 85.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00CD7" w:rsidRPr="00AE6779" w:rsidRDefault="00000CD7" w:rsidP="00000CD7">
            <w:pPr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lastRenderedPageBreak/>
              <w:t xml:space="preserve">N. di consigli di classe che utilizzano le griglie </w:t>
            </w:r>
          </w:p>
          <w:p w:rsidR="002346F0" w:rsidRPr="00AE6779" w:rsidRDefault="002346F0" w:rsidP="00637A5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A2898" w:rsidRPr="00AE6779" w:rsidRDefault="00AA2898" w:rsidP="00637A5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A2898" w:rsidRPr="00AE6779" w:rsidRDefault="00AA2898" w:rsidP="00637A5B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422AA" w:rsidRPr="00AE6779" w:rsidRDefault="00B422AA" w:rsidP="00B422AA">
            <w:pPr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Invio materiali</w:t>
            </w:r>
          </w:p>
          <w:p w:rsidR="00527276" w:rsidRPr="00AE6779" w:rsidRDefault="00527276" w:rsidP="0052727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27276" w:rsidRPr="00AE6779" w:rsidRDefault="00527276" w:rsidP="0052727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:rsidR="00AA2898" w:rsidRPr="00AE6779" w:rsidRDefault="00AA2898" w:rsidP="00AA28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E6779">
              <w:rPr>
                <w:rFonts w:ascii="Verdana" w:hAnsi="Verdana" w:cs="Verdana"/>
                <w:sz w:val="20"/>
                <w:szCs w:val="20"/>
              </w:rPr>
              <w:t>Aderenza tra</w:t>
            </w:r>
          </w:p>
          <w:p w:rsidR="00AA2898" w:rsidRPr="00AE6779" w:rsidRDefault="00AA2898" w:rsidP="00AA28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E6779">
              <w:rPr>
                <w:rFonts w:ascii="Verdana" w:hAnsi="Verdana" w:cs="Verdana"/>
                <w:sz w:val="20"/>
                <w:szCs w:val="20"/>
              </w:rPr>
              <w:t>potenziamento</w:t>
            </w:r>
          </w:p>
          <w:p w:rsidR="00AA2898" w:rsidRPr="00AE6779" w:rsidRDefault="00AA2898" w:rsidP="00AA28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E6779">
              <w:rPr>
                <w:rFonts w:ascii="Verdana" w:hAnsi="Verdana" w:cs="Verdana"/>
                <w:sz w:val="20"/>
                <w:szCs w:val="20"/>
              </w:rPr>
              <w:lastRenderedPageBreak/>
              <w:t>offerta formativa</w:t>
            </w:r>
          </w:p>
          <w:p w:rsidR="00AA2898" w:rsidRPr="00AE6779" w:rsidRDefault="00AA2898" w:rsidP="00AA28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E6779">
              <w:rPr>
                <w:rFonts w:ascii="Verdana" w:hAnsi="Verdana" w:cs="Verdana"/>
                <w:sz w:val="20"/>
                <w:szCs w:val="20"/>
              </w:rPr>
              <w:t>predisposto e</w:t>
            </w:r>
          </w:p>
          <w:p w:rsidR="00AA2898" w:rsidRPr="00AE6779" w:rsidRDefault="00AA2898" w:rsidP="00AA28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E6779">
              <w:rPr>
                <w:rFonts w:ascii="Verdana" w:hAnsi="Verdana" w:cs="Verdana"/>
                <w:sz w:val="20"/>
                <w:szCs w:val="20"/>
              </w:rPr>
              <w:t>obiettivi di</w:t>
            </w:r>
          </w:p>
          <w:p w:rsidR="00AA2898" w:rsidRPr="00AE6779" w:rsidRDefault="00AA2898" w:rsidP="00AA2898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 w:cs="Verdana"/>
                <w:sz w:val="20"/>
                <w:szCs w:val="20"/>
              </w:rPr>
              <w:t>miglioramento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6F0" w:rsidRPr="00AE6779" w:rsidRDefault="0052727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lastRenderedPageBreak/>
              <w:t>100% CC adottano le griglie</w:t>
            </w:r>
          </w:p>
          <w:p w:rsidR="00AA2898" w:rsidRPr="00AE6779" w:rsidRDefault="00AA289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A2898" w:rsidRPr="00AE6779" w:rsidRDefault="00AA289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A2898" w:rsidRPr="00AE6779" w:rsidRDefault="00AA289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27276" w:rsidRPr="00AE6779" w:rsidRDefault="00527276" w:rsidP="0052727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27276" w:rsidRPr="00AE6779" w:rsidRDefault="00527276" w:rsidP="0052727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Invio a tutti i coordinatori di classe.</w:t>
            </w:r>
          </w:p>
          <w:p w:rsidR="00AA2898" w:rsidRPr="00AE6779" w:rsidRDefault="00AA289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A2898" w:rsidRPr="00AE6779" w:rsidRDefault="0088579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S</w:t>
            </w:r>
            <w:r w:rsidRPr="00AE6779">
              <w:rPr>
                <w:rFonts w:ascii="Verdana" w:hAnsi="Verdana"/>
                <w:caps/>
                <w:sz w:val="20"/>
                <w:szCs w:val="20"/>
              </w:rPr>
              <w:t>ì/NO</w:t>
            </w:r>
          </w:p>
          <w:p w:rsidR="00AA2898" w:rsidRPr="00AE6779" w:rsidRDefault="00BB73E4" w:rsidP="00AE677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 w:cs="Verdana"/>
                <w:sz w:val="20"/>
                <w:szCs w:val="20"/>
              </w:rPr>
              <w:t xml:space="preserve">N. Interventi </w:t>
            </w:r>
            <w:r w:rsidRPr="00AE6779">
              <w:rPr>
                <w:rFonts w:ascii="Verdana" w:hAnsi="Verdana" w:cs="Verdana"/>
                <w:sz w:val="20"/>
                <w:szCs w:val="20"/>
              </w:rPr>
              <w:lastRenderedPageBreak/>
              <w:t>programmati/n. alunni coinvolti</w:t>
            </w:r>
          </w:p>
        </w:tc>
      </w:tr>
      <w:tr w:rsidR="002346F0" w:rsidTr="00E11E03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F0" w:rsidRPr="00AE6779" w:rsidRDefault="002346F0" w:rsidP="002346F0">
            <w:pPr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lastRenderedPageBreak/>
              <w:t>Effettuare attività di formazione/aggiornamento docenti.</w:t>
            </w:r>
          </w:p>
          <w:p w:rsidR="002346F0" w:rsidRPr="00AE6779" w:rsidRDefault="002346F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346F0" w:rsidRPr="00AE6779" w:rsidRDefault="00AA2898" w:rsidP="00775920">
            <w:pPr>
              <w:pStyle w:val="Paragrafoelenco"/>
              <w:numPr>
                <w:ilvl w:val="0"/>
                <w:numId w:val="28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Ancoraggio del Piano di formazione alle</w:t>
            </w:r>
            <w:r w:rsidR="00775920" w:rsidRPr="00AE677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E6779">
              <w:rPr>
                <w:rFonts w:ascii="Verdana" w:hAnsi="Verdana"/>
                <w:sz w:val="20"/>
                <w:szCs w:val="20"/>
              </w:rPr>
              <w:t>criticità (cfr. RAV)</w:t>
            </w:r>
            <w:r w:rsidR="00AE6779">
              <w:rPr>
                <w:rFonts w:ascii="Verdana" w:hAnsi="Verdana"/>
                <w:sz w:val="20"/>
                <w:szCs w:val="20"/>
              </w:rPr>
              <w:t>.</w:t>
            </w:r>
          </w:p>
          <w:p w:rsidR="00AA2898" w:rsidRPr="00AE6779" w:rsidRDefault="00AA2898" w:rsidP="00775920">
            <w:pPr>
              <w:pStyle w:val="Paragrafoelenco"/>
              <w:numPr>
                <w:ilvl w:val="0"/>
                <w:numId w:val="28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Ancoraggio del Piano di formazione ai</w:t>
            </w:r>
            <w:r w:rsidR="00775920" w:rsidRPr="00AE677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E6779">
              <w:rPr>
                <w:rFonts w:ascii="Verdana" w:hAnsi="Verdana"/>
                <w:sz w:val="20"/>
                <w:szCs w:val="20"/>
              </w:rPr>
              <w:t>fabbisogni espressi</w:t>
            </w:r>
            <w:r w:rsidR="00AE677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898" w:rsidRPr="00AE6779" w:rsidRDefault="00AA2898" w:rsidP="00AA2898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Definizione</w:t>
            </w:r>
          </w:p>
          <w:p w:rsidR="00AA2898" w:rsidRPr="00AE6779" w:rsidRDefault="00AA2898" w:rsidP="00AA2898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obiettivi formativi</w:t>
            </w:r>
          </w:p>
          <w:p w:rsidR="00AA2898" w:rsidRPr="00AE6779" w:rsidRDefault="00AA2898" w:rsidP="00AA28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E6779">
              <w:rPr>
                <w:rFonts w:ascii="Verdana" w:hAnsi="Verdana" w:cs="Verdana"/>
                <w:sz w:val="20"/>
                <w:szCs w:val="20"/>
              </w:rPr>
              <w:t>Piano di</w:t>
            </w:r>
          </w:p>
          <w:p w:rsidR="002346F0" w:rsidRPr="00AE6779" w:rsidRDefault="00AE6779" w:rsidP="00AA2898">
            <w:pPr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 w:cs="Verdana"/>
                <w:sz w:val="20"/>
                <w:szCs w:val="20"/>
              </w:rPr>
              <w:t>F</w:t>
            </w:r>
            <w:r w:rsidR="00AA2898" w:rsidRPr="00AE6779">
              <w:rPr>
                <w:rFonts w:ascii="Verdana" w:hAnsi="Verdana" w:cs="Verdana"/>
                <w:sz w:val="20"/>
                <w:szCs w:val="20"/>
              </w:rPr>
              <w:t>ormazione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A2898" w:rsidRPr="00AE6779" w:rsidRDefault="00AA2898" w:rsidP="00AA28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E6779">
              <w:rPr>
                <w:rFonts w:ascii="Verdana" w:hAnsi="Verdana" w:cs="Verdana"/>
                <w:sz w:val="20"/>
                <w:szCs w:val="20"/>
              </w:rPr>
              <w:t>Corrispondenza</w:t>
            </w:r>
          </w:p>
          <w:p w:rsidR="00AA2898" w:rsidRPr="00AE6779" w:rsidRDefault="00AA2898" w:rsidP="00AA2898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 w:cs="Verdana"/>
                <w:sz w:val="20"/>
                <w:szCs w:val="20"/>
              </w:rPr>
              <w:t>tra Piano e criticità</w:t>
            </w:r>
          </w:p>
          <w:p w:rsidR="00AA2898" w:rsidRPr="00AE6779" w:rsidRDefault="00AA2898" w:rsidP="00AA2898">
            <w:pPr>
              <w:rPr>
                <w:rFonts w:ascii="Verdana" w:hAnsi="Verdana"/>
                <w:sz w:val="20"/>
                <w:szCs w:val="20"/>
              </w:rPr>
            </w:pPr>
          </w:p>
          <w:p w:rsidR="00AA2898" w:rsidRPr="00AE6779" w:rsidRDefault="00AA2898" w:rsidP="00AA28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E6779">
              <w:rPr>
                <w:rFonts w:ascii="Verdana" w:hAnsi="Verdana" w:cs="Verdana"/>
                <w:sz w:val="20"/>
                <w:szCs w:val="20"/>
              </w:rPr>
              <w:t>Corrispondenza</w:t>
            </w:r>
          </w:p>
          <w:p w:rsidR="00AA2898" w:rsidRPr="00AE6779" w:rsidRDefault="00AA2898" w:rsidP="00AA28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E6779">
              <w:rPr>
                <w:rFonts w:ascii="Verdana" w:hAnsi="Verdana" w:cs="Verdana"/>
                <w:sz w:val="20"/>
                <w:szCs w:val="20"/>
              </w:rPr>
              <w:t>tra esigenze</w:t>
            </w:r>
          </w:p>
          <w:p w:rsidR="00AA2898" w:rsidRPr="00AE6779" w:rsidRDefault="00AA2898" w:rsidP="00AA28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E6779">
              <w:rPr>
                <w:rFonts w:ascii="Verdana" w:hAnsi="Verdana" w:cs="Verdana"/>
                <w:sz w:val="20"/>
                <w:szCs w:val="20"/>
              </w:rPr>
              <w:t>formative e offerta</w:t>
            </w:r>
          </w:p>
          <w:p w:rsidR="002346F0" w:rsidRPr="00AE6779" w:rsidRDefault="00AA2898" w:rsidP="00AE6779">
            <w:pPr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 w:cs="Verdana"/>
                <w:sz w:val="20"/>
                <w:szCs w:val="20"/>
              </w:rPr>
              <w:t>formativa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2898" w:rsidRPr="00AE6779" w:rsidRDefault="00AA289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 w:cs="Verdana"/>
                <w:sz w:val="20"/>
                <w:szCs w:val="20"/>
              </w:rPr>
              <w:t>Analisi dei bisogni</w:t>
            </w:r>
          </w:p>
          <w:p w:rsidR="00AA2898" w:rsidRPr="00AE6779" w:rsidRDefault="00AA2898" w:rsidP="00AA2898">
            <w:pPr>
              <w:rPr>
                <w:rFonts w:ascii="Verdana" w:hAnsi="Verdana"/>
                <w:sz w:val="20"/>
                <w:szCs w:val="20"/>
              </w:rPr>
            </w:pPr>
          </w:p>
          <w:p w:rsidR="00AA2898" w:rsidRPr="00AE6779" w:rsidRDefault="00AA2898" w:rsidP="00AA2898">
            <w:pPr>
              <w:rPr>
                <w:rFonts w:ascii="Verdana" w:hAnsi="Verdana"/>
                <w:sz w:val="20"/>
                <w:szCs w:val="20"/>
              </w:rPr>
            </w:pPr>
          </w:p>
          <w:p w:rsidR="00AA2898" w:rsidRPr="00AE6779" w:rsidRDefault="00AA2898" w:rsidP="00AA289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AE6779">
              <w:rPr>
                <w:rFonts w:ascii="Verdana" w:hAnsi="Verdana" w:cs="Verdana"/>
                <w:sz w:val="20"/>
                <w:szCs w:val="20"/>
              </w:rPr>
              <w:t>Approvazione del Piano</w:t>
            </w:r>
          </w:p>
          <w:p w:rsidR="002346F0" w:rsidRPr="00AE6779" w:rsidRDefault="00AA2898" w:rsidP="00AA2898">
            <w:pPr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 w:cs="Verdana"/>
                <w:sz w:val="20"/>
                <w:szCs w:val="20"/>
              </w:rPr>
              <w:t>(delibere OOCC)</w:t>
            </w:r>
          </w:p>
        </w:tc>
      </w:tr>
      <w:tr w:rsidR="002346F0" w:rsidTr="00E11E03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F0" w:rsidRPr="00AE6779" w:rsidRDefault="002346F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Verificare l’efficacia del consiglio orientativo.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96883" w:rsidRPr="00AE6779" w:rsidRDefault="00C96883" w:rsidP="00C96883">
            <w:pPr>
              <w:rPr>
                <w:rFonts w:ascii="Verdana" w:hAnsi="Verdana"/>
                <w:sz w:val="20"/>
                <w:szCs w:val="20"/>
              </w:rPr>
            </w:pPr>
          </w:p>
          <w:p w:rsidR="00C05D7F" w:rsidRPr="00AE6779" w:rsidRDefault="00C05D7F" w:rsidP="003D0813">
            <w:pPr>
              <w:rPr>
                <w:rFonts w:ascii="Verdana" w:hAnsi="Verdana"/>
                <w:sz w:val="20"/>
                <w:szCs w:val="20"/>
              </w:rPr>
            </w:pPr>
          </w:p>
          <w:p w:rsidR="002A6171" w:rsidRPr="00AE6779" w:rsidRDefault="002A6171" w:rsidP="00A92DF2">
            <w:pPr>
              <w:pStyle w:val="Paragrafoelenco"/>
              <w:numPr>
                <w:ilvl w:val="0"/>
                <w:numId w:val="28"/>
              </w:numPr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Incontri tra scuola e genitori per orientare la scelta della scuola secondaria di 2° grado.</w:t>
            </w:r>
          </w:p>
          <w:p w:rsidR="00C05D7F" w:rsidRPr="00AE6779" w:rsidRDefault="00C05D7F" w:rsidP="00C05D7F">
            <w:pPr>
              <w:rPr>
                <w:rFonts w:ascii="Verdana" w:hAnsi="Verdana"/>
                <w:sz w:val="20"/>
                <w:szCs w:val="20"/>
              </w:rPr>
            </w:pPr>
          </w:p>
          <w:p w:rsidR="00C05D7F" w:rsidRPr="00AE6779" w:rsidRDefault="00C05D7F" w:rsidP="00C05D7F">
            <w:pPr>
              <w:rPr>
                <w:rFonts w:ascii="Verdana" w:hAnsi="Verdana"/>
                <w:sz w:val="20"/>
                <w:szCs w:val="20"/>
              </w:rPr>
            </w:pPr>
          </w:p>
          <w:p w:rsidR="00C05D7F" w:rsidRPr="00AE6779" w:rsidRDefault="00C05D7F" w:rsidP="00C05D7F">
            <w:pPr>
              <w:rPr>
                <w:rFonts w:ascii="Verdana" w:hAnsi="Verdana"/>
                <w:sz w:val="20"/>
                <w:szCs w:val="20"/>
              </w:rPr>
            </w:pPr>
          </w:p>
          <w:p w:rsidR="007C4D9C" w:rsidRPr="00AE6779" w:rsidRDefault="002A6171" w:rsidP="00A92DF2">
            <w:pPr>
              <w:pStyle w:val="Paragrafoelenco"/>
              <w:numPr>
                <w:ilvl w:val="0"/>
                <w:numId w:val="28"/>
              </w:numPr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Monitoraggio della corrispondenza tra consiglio orientativo e scelta effettuata.</w:t>
            </w:r>
          </w:p>
          <w:p w:rsidR="00C05D7F" w:rsidRPr="00AE6779" w:rsidRDefault="00C05D7F" w:rsidP="00C05D7F">
            <w:pPr>
              <w:pStyle w:val="Paragrafoelenco"/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 w:rsidP="0074326D">
            <w:pPr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 w:rsidP="0074326D">
            <w:pPr>
              <w:rPr>
                <w:rFonts w:ascii="Verdana" w:hAnsi="Verdana"/>
                <w:sz w:val="20"/>
                <w:szCs w:val="20"/>
              </w:rPr>
            </w:pPr>
          </w:p>
          <w:p w:rsidR="009C1362" w:rsidRPr="00AE6779" w:rsidRDefault="009C1362" w:rsidP="0074326D">
            <w:pPr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 w:rsidP="0074326D">
            <w:pPr>
              <w:rPr>
                <w:rFonts w:ascii="Verdana" w:hAnsi="Verdana"/>
                <w:sz w:val="20"/>
                <w:szCs w:val="20"/>
              </w:rPr>
            </w:pPr>
          </w:p>
          <w:p w:rsidR="00A92DF2" w:rsidRPr="00AE6779" w:rsidRDefault="00A92DF2" w:rsidP="00A92DF2">
            <w:pPr>
              <w:pStyle w:val="Paragrafoelenco"/>
              <w:numPr>
                <w:ilvl w:val="0"/>
                <w:numId w:val="28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Utilizzo dei risultati delle indagini periodiche sugli esiti per valutare il Processo Chiave Orientamento.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DF2" w:rsidRPr="00AE6779" w:rsidRDefault="00A92DF2" w:rsidP="007C4D9C">
            <w:pPr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 w:rsidP="0074326D">
            <w:pPr>
              <w:rPr>
                <w:rFonts w:ascii="Verdana" w:hAnsi="Verdana"/>
                <w:sz w:val="20"/>
                <w:szCs w:val="20"/>
              </w:rPr>
            </w:pPr>
          </w:p>
          <w:p w:rsidR="00C05D7F" w:rsidRPr="00AE6779" w:rsidRDefault="00C05D7F" w:rsidP="0074326D">
            <w:pPr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Calendario incontri</w:t>
            </w:r>
          </w:p>
          <w:p w:rsidR="0074326D" w:rsidRPr="00AE6779" w:rsidRDefault="0074326D" w:rsidP="0074326D">
            <w:pPr>
              <w:rPr>
                <w:rFonts w:ascii="Verdana" w:hAnsi="Verdana"/>
                <w:sz w:val="20"/>
                <w:szCs w:val="20"/>
              </w:rPr>
            </w:pPr>
          </w:p>
          <w:p w:rsidR="00C05D7F" w:rsidRPr="00AE6779" w:rsidRDefault="00C05D7F" w:rsidP="0074326D">
            <w:pPr>
              <w:rPr>
                <w:rFonts w:ascii="Verdana" w:hAnsi="Verdana"/>
                <w:sz w:val="20"/>
                <w:szCs w:val="20"/>
              </w:rPr>
            </w:pPr>
          </w:p>
          <w:p w:rsidR="00C05D7F" w:rsidRPr="00AE6779" w:rsidRDefault="00C05D7F" w:rsidP="0074326D">
            <w:pPr>
              <w:rPr>
                <w:rFonts w:ascii="Verdana" w:hAnsi="Verdana"/>
                <w:sz w:val="20"/>
                <w:szCs w:val="20"/>
              </w:rPr>
            </w:pPr>
          </w:p>
          <w:p w:rsidR="00C05D7F" w:rsidRPr="00AE6779" w:rsidRDefault="00C05D7F" w:rsidP="0074326D">
            <w:pPr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C05D7F" w:rsidP="0074326D">
            <w:pPr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Tabelle di sintesi</w:t>
            </w:r>
          </w:p>
          <w:p w:rsidR="0074326D" w:rsidRPr="00AE6779" w:rsidRDefault="0074326D" w:rsidP="0074326D">
            <w:pPr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 w:rsidP="0074326D">
            <w:pPr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 w:rsidP="0074326D">
            <w:pPr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 w:rsidP="0074326D">
            <w:pPr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 w:rsidP="0074326D">
            <w:pPr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9C1362" w:rsidP="0074326D">
            <w:pPr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346F0" w:rsidRPr="00AE6779" w:rsidRDefault="0074326D" w:rsidP="0074326D">
            <w:pPr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Eventuale modifica della pianificazione del Processo Chiave Orientamento.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B7F0C" w:rsidRPr="00AE6779" w:rsidRDefault="003B7F0C" w:rsidP="00000CD7">
            <w:pPr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 w:rsidP="00000CD7">
            <w:pPr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 w:rsidP="00000CD7">
            <w:pPr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 xml:space="preserve">Numero </w:t>
            </w:r>
            <w:r w:rsidR="00581DCB" w:rsidRPr="00AE6779">
              <w:rPr>
                <w:rFonts w:ascii="Verdana" w:hAnsi="Verdana"/>
                <w:sz w:val="20"/>
                <w:szCs w:val="20"/>
              </w:rPr>
              <w:t>incontri programmati</w:t>
            </w:r>
          </w:p>
          <w:p w:rsidR="00581DCB" w:rsidRPr="00AE6779" w:rsidRDefault="00581DCB" w:rsidP="00000CD7">
            <w:pPr>
              <w:rPr>
                <w:rFonts w:ascii="Verdana" w:hAnsi="Verdana"/>
                <w:sz w:val="20"/>
                <w:szCs w:val="20"/>
              </w:rPr>
            </w:pPr>
          </w:p>
          <w:p w:rsidR="00C05D7F" w:rsidRPr="00AE6779" w:rsidRDefault="00C05D7F" w:rsidP="00000CD7">
            <w:pPr>
              <w:rPr>
                <w:rFonts w:ascii="Verdana" w:hAnsi="Verdana"/>
                <w:sz w:val="20"/>
                <w:szCs w:val="20"/>
              </w:rPr>
            </w:pPr>
          </w:p>
          <w:p w:rsidR="00581DCB" w:rsidRPr="00AE6779" w:rsidRDefault="00581DCB" w:rsidP="00000CD7">
            <w:pPr>
              <w:rPr>
                <w:rFonts w:ascii="Verdana" w:hAnsi="Verdana"/>
                <w:sz w:val="20"/>
                <w:szCs w:val="20"/>
              </w:rPr>
            </w:pPr>
          </w:p>
          <w:p w:rsidR="00581DCB" w:rsidRPr="00AE6779" w:rsidRDefault="00581DCB" w:rsidP="00000CD7">
            <w:pPr>
              <w:rPr>
                <w:rFonts w:ascii="Verdana" w:hAnsi="Verdana"/>
                <w:sz w:val="20"/>
                <w:szCs w:val="20"/>
              </w:rPr>
            </w:pPr>
          </w:p>
          <w:p w:rsidR="00000CD7" w:rsidRPr="00AE6779" w:rsidRDefault="00000CD7" w:rsidP="00000CD7">
            <w:pPr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Numero (%) di situazioni rilevate.</w:t>
            </w:r>
          </w:p>
          <w:p w:rsidR="00000CD7" w:rsidRPr="00AE6779" w:rsidRDefault="00000CD7" w:rsidP="00000CD7">
            <w:pPr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 xml:space="preserve">% di </w:t>
            </w:r>
            <w:r w:rsidR="0074326D" w:rsidRPr="00AE6779">
              <w:rPr>
                <w:rFonts w:ascii="Verdana" w:hAnsi="Verdana"/>
                <w:sz w:val="20"/>
                <w:szCs w:val="20"/>
              </w:rPr>
              <w:t>corrispondenza</w:t>
            </w:r>
            <w:r w:rsidRPr="00AE6779">
              <w:rPr>
                <w:rFonts w:ascii="Verdana" w:hAnsi="Verdana"/>
                <w:sz w:val="20"/>
                <w:szCs w:val="20"/>
              </w:rPr>
              <w:t xml:space="preserve"> rispetto al Consiglio</w:t>
            </w:r>
            <w:r w:rsidR="0074326D" w:rsidRPr="00AE6779">
              <w:rPr>
                <w:rFonts w:ascii="Verdana" w:hAnsi="Verdana"/>
                <w:sz w:val="20"/>
                <w:szCs w:val="20"/>
              </w:rPr>
              <w:t xml:space="preserve"> Orientativo(nr. alunni che </w:t>
            </w:r>
            <w:r w:rsidRPr="00AE6779">
              <w:rPr>
                <w:rFonts w:ascii="Verdana" w:hAnsi="Verdana"/>
                <w:sz w:val="20"/>
                <w:szCs w:val="20"/>
              </w:rPr>
              <w:t>hanno seguito il Consiglio/nr. totale licenziati)</w:t>
            </w:r>
            <w:r w:rsidR="0074326D" w:rsidRPr="00AE6779">
              <w:rPr>
                <w:rFonts w:ascii="Verdana" w:hAnsi="Verdana"/>
                <w:sz w:val="20"/>
                <w:szCs w:val="20"/>
              </w:rPr>
              <w:t>.</w:t>
            </w:r>
          </w:p>
          <w:p w:rsidR="007C4D9C" w:rsidRPr="00AE6779" w:rsidRDefault="007C4D9C" w:rsidP="00000CD7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Esistenza di riflessioni/ revisioni del Processo a cura della FS per l’ Orientamento</w:t>
            </w:r>
          </w:p>
          <w:p w:rsidR="0074326D" w:rsidRPr="00AE6779" w:rsidRDefault="0074326D" w:rsidP="00000CD7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Esistenza di riflessioni/revisioni del Processo a cura della FS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6F0" w:rsidRPr="00AE6779" w:rsidRDefault="002346F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44A5F" w:rsidRPr="00AE6779" w:rsidRDefault="00C44A5F" w:rsidP="00C44A5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S</w:t>
            </w:r>
            <w:r w:rsidRPr="00AE6779">
              <w:rPr>
                <w:rFonts w:ascii="Verdana" w:hAnsi="Verdana"/>
                <w:caps/>
                <w:sz w:val="20"/>
                <w:szCs w:val="20"/>
              </w:rPr>
              <w:t>ì/NO</w:t>
            </w:r>
          </w:p>
          <w:p w:rsidR="0074326D" w:rsidRPr="00AE6779" w:rsidRDefault="0074326D" w:rsidP="0074326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 w:rsidP="0074326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 w:rsidP="0074326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 w:rsidP="0074326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 w:rsidP="0074326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05D7F" w:rsidRPr="00AE6779" w:rsidRDefault="009C1362" w:rsidP="0074326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Raccolta di dati riferibili ad almeno una percentuale di alunni delle classi terze dell’85</w:t>
            </w:r>
            <w:r w:rsidR="00B31DBA" w:rsidRPr="00AE6779">
              <w:rPr>
                <w:rFonts w:ascii="Verdana" w:hAnsi="Verdana"/>
                <w:sz w:val="20"/>
                <w:szCs w:val="20"/>
              </w:rPr>
              <w:t>%</w:t>
            </w:r>
          </w:p>
          <w:p w:rsidR="0074326D" w:rsidRPr="00AE6779" w:rsidRDefault="0074326D" w:rsidP="0074326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 xml:space="preserve">Alunni che hanno seguito il consiglio orientativo </w:t>
            </w:r>
            <w:r w:rsidR="00C05D7F" w:rsidRPr="00AE6779">
              <w:rPr>
                <w:rFonts w:ascii="Verdana" w:hAnsi="Verdana"/>
                <w:sz w:val="20"/>
                <w:szCs w:val="20"/>
              </w:rPr>
              <w:t>≥</w:t>
            </w:r>
            <w:r w:rsidRPr="00AE6779">
              <w:rPr>
                <w:rFonts w:ascii="Verdana" w:hAnsi="Verdana"/>
                <w:sz w:val="20"/>
                <w:szCs w:val="20"/>
              </w:rPr>
              <w:t xml:space="preserve"> 60%</w:t>
            </w:r>
          </w:p>
          <w:p w:rsidR="0074326D" w:rsidRPr="00AE6779" w:rsidRDefault="0074326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31DBA" w:rsidRPr="00AE6779" w:rsidRDefault="00B31DBA" w:rsidP="00B31DB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E6779">
              <w:rPr>
                <w:rFonts w:ascii="Verdana" w:hAnsi="Verdana"/>
                <w:sz w:val="20"/>
                <w:szCs w:val="20"/>
              </w:rPr>
              <w:t>S</w:t>
            </w:r>
            <w:r w:rsidRPr="00AE6779">
              <w:rPr>
                <w:rFonts w:ascii="Verdana" w:hAnsi="Verdana"/>
                <w:caps/>
                <w:sz w:val="20"/>
                <w:szCs w:val="20"/>
              </w:rPr>
              <w:t>ì/NO</w:t>
            </w:r>
          </w:p>
          <w:p w:rsidR="0074326D" w:rsidRPr="00AE6779" w:rsidRDefault="0074326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4326D" w:rsidRPr="00AE6779" w:rsidRDefault="0074326D" w:rsidP="00B31DB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231BE" w:rsidTr="001231BE">
        <w:tc>
          <w:tcPr>
            <w:tcW w:w="14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BE" w:rsidRPr="00445889" w:rsidRDefault="001231BE" w:rsidP="001231B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45889">
              <w:rPr>
                <w:rFonts w:ascii="Verdana" w:hAnsi="Verdana"/>
                <w:b/>
                <w:sz w:val="44"/>
                <w:szCs w:val="44"/>
              </w:rPr>
              <w:t>Realizzazione (DO)</w:t>
            </w:r>
          </w:p>
        </w:tc>
      </w:tr>
      <w:tr w:rsidR="001231BE" w:rsidTr="00E11E03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1BE" w:rsidRPr="00000CD7" w:rsidRDefault="001231BE" w:rsidP="001231BE">
            <w:pPr>
              <w:rPr>
                <w:rFonts w:ascii="Verdana" w:hAnsi="Verdana"/>
                <w:sz w:val="20"/>
                <w:szCs w:val="20"/>
              </w:rPr>
            </w:pPr>
          </w:p>
          <w:p w:rsidR="001231BE" w:rsidRPr="001231BE" w:rsidRDefault="001231BE" w:rsidP="001231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31BE">
              <w:rPr>
                <w:rFonts w:ascii="Verdana" w:hAnsi="Verdana"/>
                <w:b/>
                <w:sz w:val="20"/>
                <w:szCs w:val="20"/>
              </w:rPr>
              <w:t xml:space="preserve">Obiettivi di </w:t>
            </w:r>
            <w:r w:rsidRPr="001231BE">
              <w:rPr>
                <w:rFonts w:ascii="Verdana" w:hAnsi="Verdana"/>
                <w:b/>
                <w:sz w:val="20"/>
                <w:szCs w:val="20"/>
              </w:rPr>
              <w:lastRenderedPageBreak/>
              <w:t>miglioramento</w:t>
            </w:r>
          </w:p>
          <w:p w:rsidR="001231BE" w:rsidRPr="00000CD7" w:rsidRDefault="001231BE" w:rsidP="001231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31BE" w:rsidRDefault="001231BE" w:rsidP="001231BE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231BE" w:rsidRDefault="001231BE" w:rsidP="001231BE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Attività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1BE" w:rsidRDefault="001231BE" w:rsidP="001231BE">
            <w:pPr>
              <w:pStyle w:val="Titolo4"/>
              <w:snapToGrid w:val="0"/>
              <w:rPr>
                <w:rFonts w:ascii="Verdana" w:hAnsi="Verdana"/>
                <w:bCs w:val="0"/>
                <w:szCs w:val="20"/>
              </w:rPr>
            </w:pPr>
          </w:p>
          <w:p w:rsidR="001231BE" w:rsidRDefault="001231BE" w:rsidP="001231BE">
            <w:pPr>
              <w:pStyle w:val="Titolo4"/>
              <w:snapToGrid w:val="0"/>
              <w:rPr>
                <w:rFonts w:ascii="Verdana" w:hAnsi="Verdana"/>
                <w:bCs w:val="0"/>
                <w:szCs w:val="20"/>
              </w:rPr>
            </w:pPr>
            <w:r>
              <w:rPr>
                <w:rFonts w:ascii="Verdana" w:hAnsi="Verdana"/>
                <w:bCs w:val="0"/>
                <w:szCs w:val="20"/>
              </w:rPr>
              <w:t xml:space="preserve">Prodotti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31BE" w:rsidRDefault="001231BE" w:rsidP="001231BE">
            <w:pPr>
              <w:pStyle w:val="Titolo4"/>
              <w:snapToGrid w:val="0"/>
              <w:rPr>
                <w:rFonts w:ascii="Verdana" w:hAnsi="Verdana"/>
                <w:bCs w:val="0"/>
                <w:szCs w:val="20"/>
              </w:rPr>
            </w:pPr>
          </w:p>
          <w:p w:rsidR="001231BE" w:rsidRDefault="001231BE" w:rsidP="001231BE">
            <w:pPr>
              <w:pStyle w:val="Titolo4"/>
              <w:snapToGrid w:val="0"/>
              <w:rPr>
                <w:rFonts w:ascii="Verdana" w:hAnsi="Verdana"/>
                <w:bCs w:val="0"/>
                <w:szCs w:val="20"/>
              </w:rPr>
            </w:pPr>
            <w:r>
              <w:rPr>
                <w:rFonts w:ascii="Verdana" w:hAnsi="Verdana"/>
                <w:bCs w:val="0"/>
                <w:szCs w:val="20"/>
              </w:rPr>
              <w:t>Indicatore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31BE" w:rsidRDefault="001231BE" w:rsidP="001231BE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231BE" w:rsidRDefault="001231BE" w:rsidP="00527276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Descrittori </w:t>
            </w: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numerici/evid</w:t>
            </w:r>
            <w:r w:rsidR="00527276">
              <w:rPr>
                <w:rFonts w:ascii="Verdana" w:hAnsi="Verdana"/>
                <w:b/>
                <w:sz w:val="20"/>
                <w:szCs w:val="20"/>
              </w:rPr>
              <w:t>enze osservabili di performance</w:t>
            </w:r>
          </w:p>
        </w:tc>
      </w:tr>
      <w:tr w:rsidR="00E11E03" w:rsidTr="00E11E03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0937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lastRenderedPageBreak/>
              <w:t>Estendere a livello di istituto l’uso di strumenti comuni per la valutazione in itinere.</w:t>
            </w:r>
          </w:p>
          <w:p w:rsidR="00E11E03" w:rsidRPr="00445889" w:rsidRDefault="00E11E03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30937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30937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30937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30937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30937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30937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1E03" w:rsidRPr="00445889" w:rsidRDefault="0086530B" w:rsidP="00445889">
            <w:pPr>
              <w:pStyle w:val="Paragrafoelenco"/>
              <w:numPr>
                <w:ilvl w:val="0"/>
                <w:numId w:val="28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Elaborazione prove in itinere comuni</w:t>
            </w:r>
            <w:r w:rsidR="00445889">
              <w:rPr>
                <w:rFonts w:ascii="Verdana" w:hAnsi="Verdana"/>
                <w:sz w:val="20"/>
                <w:szCs w:val="20"/>
              </w:rPr>
              <w:t>.</w:t>
            </w:r>
          </w:p>
          <w:p w:rsidR="0086530B" w:rsidRPr="00445889" w:rsidRDefault="0086530B" w:rsidP="00445889">
            <w:pPr>
              <w:pStyle w:val="Paragrafoelenco"/>
              <w:numPr>
                <w:ilvl w:val="0"/>
                <w:numId w:val="28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Approvazione collegiale del lavoro svolto per sperimentazione dei docenti nell’anno successivo alla stesura.</w:t>
            </w:r>
          </w:p>
          <w:p w:rsidR="0086530B" w:rsidRPr="00445889" w:rsidRDefault="0086530B" w:rsidP="00445889">
            <w:pPr>
              <w:pStyle w:val="Paragrafoelenc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42B" w:rsidRPr="00445889" w:rsidRDefault="0086530B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Prove in itinere strutturate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1E03" w:rsidRPr="00445889" w:rsidRDefault="0086530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n. prove realizzate</w:t>
            </w:r>
          </w:p>
          <w:p w:rsidR="0017242B" w:rsidRPr="00445889" w:rsidRDefault="0017242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7242B" w:rsidRPr="00445889" w:rsidRDefault="0017242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7242B" w:rsidRPr="00445889" w:rsidRDefault="0017242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7242B" w:rsidRPr="00445889" w:rsidRDefault="0086530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Delibere di approvazione degli OO.CC.</w:t>
            </w:r>
          </w:p>
          <w:p w:rsidR="0017242B" w:rsidRPr="00445889" w:rsidRDefault="0017242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7242B" w:rsidRPr="00445889" w:rsidRDefault="0017242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7242B" w:rsidRPr="00445889" w:rsidRDefault="0017242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7242B" w:rsidRPr="00445889" w:rsidRDefault="0017242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03" w:rsidRPr="00445889" w:rsidRDefault="0086530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n. prove realizzate / n. classi parallele scuola primaria</w:t>
            </w:r>
          </w:p>
          <w:p w:rsidR="0086530B" w:rsidRPr="00445889" w:rsidRDefault="0086530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7242B" w:rsidRPr="00445889" w:rsidRDefault="0086530B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Approvazione degli OO.CC.</w:t>
            </w:r>
          </w:p>
        </w:tc>
      </w:tr>
      <w:tr w:rsidR="001E0541" w:rsidTr="00E11E03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Supportare i bisogni di recupero, consolidamento e potenziamento degli studenti</w:t>
            </w:r>
            <w:r w:rsidR="00445889">
              <w:rPr>
                <w:rFonts w:ascii="Verdana" w:hAnsi="Verdana"/>
                <w:sz w:val="20"/>
                <w:szCs w:val="20"/>
              </w:rPr>
              <w:t>.</w:t>
            </w: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530B" w:rsidRPr="00445889" w:rsidRDefault="0086530B" w:rsidP="00445889">
            <w:pPr>
              <w:pStyle w:val="Paragrafoelenco"/>
              <w:numPr>
                <w:ilvl w:val="0"/>
                <w:numId w:val="28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Compilazione griglie degli interventi</w:t>
            </w:r>
            <w:r w:rsidR="00445889">
              <w:rPr>
                <w:rFonts w:ascii="Verdana" w:hAnsi="Verdana"/>
                <w:sz w:val="20"/>
                <w:szCs w:val="20"/>
              </w:rPr>
              <w:t>.</w:t>
            </w:r>
          </w:p>
          <w:p w:rsidR="0086530B" w:rsidRPr="00445889" w:rsidRDefault="0086530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6530B" w:rsidRPr="00445889" w:rsidRDefault="0086530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6530B" w:rsidRPr="00445889" w:rsidRDefault="0086530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6530B" w:rsidRPr="00445889" w:rsidRDefault="0086530B" w:rsidP="00445889">
            <w:pPr>
              <w:pStyle w:val="Paragrafoelenco"/>
              <w:numPr>
                <w:ilvl w:val="0"/>
                <w:numId w:val="28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Programmazione degli interventi</w:t>
            </w:r>
            <w:r w:rsidR="00445889">
              <w:rPr>
                <w:rFonts w:ascii="Verdana" w:hAnsi="Verdana"/>
                <w:sz w:val="20"/>
                <w:szCs w:val="20"/>
              </w:rPr>
              <w:t>.</w:t>
            </w:r>
          </w:p>
          <w:p w:rsidR="0086530B" w:rsidRPr="00445889" w:rsidRDefault="0086530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6530B" w:rsidRPr="00445889" w:rsidRDefault="0086530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6530B" w:rsidRPr="00445889" w:rsidRDefault="0086530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445889" w:rsidP="00445889">
            <w:pPr>
              <w:pStyle w:val="Paragrafoelenco"/>
              <w:numPr>
                <w:ilvl w:val="0"/>
                <w:numId w:val="28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="001E0541" w:rsidRPr="00445889">
              <w:rPr>
                <w:rFonts w:ascii="Verdana" w:hAnsi="Verdana"/>
                <w:sz w:val="20"/>
                <w:szCs w:val="20"/>
              </w:rPr>
              <w:t xml:space="preserve">oinvolgimento dei docenti dell'organico di potenziamento negli </w:t>
            </w:r>
            <w:r w:rsidR="0086530B" w:rsidRPr="00445889">
              <w:rPr>
                <w:rFonts w:ascii="Verdana" w:hAnsi="Verdana"/>
                <w:sz w:val="20"/>
                <w:szCs w:val="20"/>
              </w:rPr>
              <w:t>interventi di recupero e potenziamento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0B" w:rsidRPr="00445889" w:rsidRDefault="0086530B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Griglie allegate ai verbali dei consigli di interclasse</w:t>
            </w:r>
          </w:p>
          <w:p w:rsidR="0086530B" w:rsidRPr="00445889" w:rsidRDefault="0086530B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86530B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Verbali di programmazione</w:t>
            </w:r>
          </w:p>
          <w:p w:rsidR="0086530B" w:rsidRPr="00445889" w:rsidRDefault="0086530B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6530B" w:rsidRPr="00445889" w:rsidRDefault="0086530B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Progetti organico di potenziamento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530B" w:rsidRPr="00445889" w:rsidRDefault="0086530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n. griglie compilate</w:t>
            </w:r>
          </w:p>
          <w:p w:rsidR="0086530B" w:rsidRPr="00445889" w:rsidRDefault="0086530B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6530B" w:rsidRPr="00445889" w:rsidRDefault="0086530B" w:rsidP="0044588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6530B" w:rsidRPr="00445889" w:rsidRDefault="0086530B" w:rsidP="0044588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6530B" w:rsidRPr="00445889" w:rsidRDefault="0086530B" w:rsidP="0044588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86530B" w:rsidRPr="00445889" w:rsidRDefault="0086530B" w:rsidP="0044588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45889">
              <w:rPr>
                <w:rFonts w:ascii="Verdana" w:hAnsi="Verdana" w:cs="Verdana"/>
                <w:sz w:val="20"/>
                <w:szCs w:val="20"/>
              </w:rPr>
              <w:t>Corrispondenza tra n.</w:t>
            </w:r>
          </w:p>
          <w:p w:rsidR="0086530B" w:rsidRPr="00445889" w:rsidRDefault="0086530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 w:cs="Verdana"/>
                <w:sz w:val="20"/>
                <w:szCs w:val="20"/>
              </w:rPr>
              <w:t>griglie compilate e n. interventi programmati</w:t>
            </w:r>
          </w:p>
          <w:p w:rsidR="001E0541" w:rsidRPr="00445889" w:rsidRDefault="00445889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132714" w:rsidRPr="00445889">
              <w:rPr>
                <w:rFonts w:ascii="Verdana" w:hAnsi="Verdana"/>
                <w:sz w:val="20"/>
                <w:szCs w:val="20"/>
              </w:rPr>
              <w:t>. ore di intervento realizzate/ n. alunni interessati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0B" w:rsidRPr="00445889" w:rsidRDefault="0086530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n. griglie compilate / n. classi scuola</w:t>
            </w:r>
            <w:r w:rsidR="00445889">
              <w:rPr>
                <w:rFonts w:ascii="Verdana" w:hAnsi="Verdana"/>
                <w:sz w:val="20"/>
                <w:szCs w:val="20"/>
              </w:rPr>
              <w:t xml:space="preserve"> primaria</w:t>
            </w:r>
          </w:p>
          <w:p w:rsidR="0086530B" w:rsidRPr="00445889" w:rsidRDefault="0086530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6530B" w:rsidRPr="00445889" w:rsidRDefault="0086530B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6530B" w:rsidRPr="00445889" w:rsidRDefault="0086530B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6530B" w:rsidRPr="00445889" w:rsidRDefault="0086530B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S</w:t>
            </w:r>
            <w:r w:rsidRPr="00445889">
              <w:rPr>
                <w:rFonts w:ascii="Verdana" w:hAnsi="Verdana"/>
                <w:caps/>
                <w:sz w:val="20"/>
                <w:szCs w:val="20"/>
              </w:rPr>
              <w:t>ì/NO</w:t>
            </w:r>
          </w:p>
          <w:p w:rsidR="00132714" w:rsidRPr="00445889" w:rsidRDefault="00132714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32714" w:rsidRPr="00445889" w:rsidRDefault="00132714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32714" w:rsidRPr="00445889" w:rsidRDefault="00132714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E0541" w:rsidTr="00E11E03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Effettuare attività di formazione/aggiornamento docent</w:t>
            </w:r>
            <w:r w:rsidR="00445889">
              <w:rPr>
                <w:rFonts w:ascii="Verdana" w:hAnsi="Verdana"/>
                <w:sz w:val="20"/>
                <w:szCs w:val="20"/>
              </w:rPr>
              <w:t>i.</w:t>
            </w: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0541" w:rsidRPr="00445889" w:rsidRDefault="001E0541" w:rsidP="00445889">
            <w:pPr>
              <w:pStyle w:val="Paragrafoelenco"/>
              <w:numPr>
                <w:ilvl w:val="0"/>
                <w:numId w:val="28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Individuazione esperto esterno</w:t>
            </w:r>
          </w:p>
          <w:p w:rsidR="001E0541" w:rsidRPr="00445889" w:rsidRDefault="001E0541" w:rsidP="00445889">
            <w:pPr>
              <w:pStyle w:val="Paragrafoelenco"/>
              <w:numPr>
                <w:ilvl w:val="0"/>
                <w:numId w:val="28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Incontri di formazione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Bando di reclutamento</w:t>
            </w: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Calendarizzazione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0541" w:rsidRPr="00445889" w:rsidRDefault="001E0541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Aderenza del bando alle competenze richieste</w:t>
            </w: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Rispetto del calendario proposto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41" w:rsidRPr="00445889" w:rsidRDefault="001E0541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n. domande pervenute/n. domande valide.</w:t>
            </w: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100% incontri previsti realizzati.</w:t>
            </w:r>
          </w:p>
        </w:tc>
      </w:tr>
      <w:tr w:rsidR="009C1362" w:rsidTr="00E11E03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362" w:rsidRPr="00445889" w:rsidRDefault="009C1362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Verificare l’efficacia del consiglio orientativo.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C2A8B" w:rsidRPr="00445889" w:rsidRDefault="00CC2A8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C2A8B" w:rsidRPr="00445889" w:rsidRDefault="00CC2A8B" w:rsidP="00445889">
            <w:pPr>
              <w:pStyle w:val="Paragrafoelenco"/>
              <w:numPr>
                <w:ilvl w:val="0"/>
                <w:numId w:val="28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 xml:space="preserve">Incontri tra scuola e genitori per orientare la scelta della scuola secondaria di 2° grado. </w:t>
            </w:r>
          </w:p>
          <w:p w:rsidR="00CC2A8B" w:rsidRPr="00445889" w:rsidRDefault="00CC2A8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C2A8B" w:rsidRPr="00445889" w:rsidRDefault="00CC2A8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C2A8B" w:rsidRPr="00445889" w:rsidRDefault="00CC2A8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C2A8B" w:rsidRPr="00445889" w:rsidRDefault="00CC2A8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C2A8B" w:rsidRPr="00445889" w:rsidRDefault="00CC2A8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C2A8B" w:rsidRPr="00445889" w:rsidRDefault="00CC2A8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C2A8B" w:rsidRPr="00445889" w:rsidRDefault="00CC2A8B" w:rsidP="00445889">
            <w:pPr>
              <w:pStyle w:val="Paragrafoelenco"/>
              <w:numPr>
                <w:ilvl w:val="0"/>
                <w:numId w:val="28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lastRenderedPageBreak/>
              <w:t>Confronto tra la scelta della tipologia della SSIIG scelta  e i Consigli Orientativi predisposti.</w:t>
            </w:r>
          </w:p>
          <w:p w:rsidR="009C1362" w:rsidRPr="00445889" w:rsidRDefault="009C1362" w:rsidP="00445889">
            <w:pPr>
              <w:pStyle w:val="Paragrafoelenco"/>
              <w:numPr>
                <w:ilvl w:val="0"/>
                <w:numId w:val="28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 w:cs="ArialMT"/>
                <w:sz w:val="20"/>
                <w:szCs w:val="20"/>
              </w:rPr>
              <w:t>Esame della documentazione in sede di</w:t>
            </w:r>
            <w:r w:rsidR="00CC2A8B" w:rsidRPr="00445889">
              <w:rPr>
                <w:rFonts w:ascii="Verdana" w:hAnsi="Verdana" w:cs="ArialMT"/>
                <w:sz w:val="20"/>
                <w:szCs w:val="20"/>
              </w:rPr>
              <w:t xml:space="preserve"> </w:t>
            </w:r>
            <w:r w:rsidRPr="00445889">
              <w:rPr>
                <w:rFonts w:ascii="Verdana" w:hAnsi="Verdana" w:cs="ArialMT"/>
                <w:sz w:val="20"/>
                <w:szCs w:val="20"/>
              </w:rPr>
              <w:t xml:space="preserve">Collegio </w:t>
            </w:r>
          </w:p>
          <w:p w:rsidR="009C1362" w:rsidRPr="00445889" w:rsidRDefault="009C1362" w:rsidP="0044588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362" w:rsidRPr="00445889" w:rsidRDefault="009C1362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C1362" w:rsidRPr="00445889" w:rsidRDefault="00CC2A8B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Verbali</w:t>
            </w:r>
          </w:p>
          <w:p w:rsidR="009C1362" w:rsidRPr="00445889" w:rsidRDefault="00CC2A8B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Tabulazione e analisi dati</w:t>
            </w:r>
          </w:p>
          <w:p w:rsidR="009C1362" w:rsidRPr="00445889" w:rsidRDefault="009C1362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C2A8B" w:rsidRPr="00445889" w:rsidRDefault="00CC2A8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C2A8B" w:rsidRPr="00445889" w:rsidRDefault="00CC2A8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C2A8B" w:rsidRPr="00445889" w:rsidRDefault="00CC2A8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C2A8B" w:rsidRPr="00445889" w:rsidRDefault="00CC2A8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C2A8B" w:rsidRPr="00445889" w:rsidRDefault="00CC2A8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C1362" w:rsidRPr="00445889" w:rsidRDefault="009C1362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lastRenderedPageBreak/>
              <w:t xml:space="preserve">Tabulazione </w:t>
            </w:r>
            <w:r w:rsidR="00CC2A8B" w:rsidRPr="00445889">
              <w:rPr>
                <w:rFonts w:ascii="Verdana" w:hAnsi="Verdana"/>
                <w:sz w:val="20"/>
                <w:szCs w:val="20"/>
              </w:rPr>
              <w:t xml:space="preserve">e analisi </w:t>
            </w:r>
            <w:r w:rsidRPr="00445889">
              <w:rPr>
                <w:rFonts w:ascii="Verdana" w:hAnsi="Verdana"/>
                <w:sz w:val="20"/>
                <w:szCs w:val="20"/>
              </w:rPr>
              <w:t xml:space="preserve">dati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6CB2" w:rsidRPr="00445889" w:rsidRDefault="00D46CB2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46CB2" w:rsidRPr="00445889" w:rsidRDefault="00CC2A8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Numero di genitori che hanno partecipato agli incontri informativi per l’orientamento/ numero di genitori delle classi  III della SSIG X 100</w:t>
            </w:r>
          </w:p>
          <w:p w:rsidR="00CC2A8B" w:rsidRPr="00445889" w:rsidRDefault="00CC2A8B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C1362" w:rsidRPr="00445889" w:rsidRDefault="009C1362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lastRenderedPageBreak/>
              <w:t>Monitoraggio dati dei consigli orientativi</w:t>
            </w:r>
          </w:p>
          <w:p w:rsidR="009C1362" w:rsidRPr="00445889" w:rsidRDefault="009C1362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C1362" w:rsidRPr="00445889" w:rsidRDefault="009C1362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C1362" w:rsidRPr="00445889" w:rsidRDefault="009C1362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C1362" w:rsidRPr="00445889" w:rsidRDefault="009C1362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B2" w:rsidRPr="00445889" w:rsidRDefault="00D46CB2" w:rsidP="0044588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2"/>
                <w:szCs w:val="22"/>
              </w:rPr>
            </w:pPr>
          </w:p>
          <w:p w:rsidR="00581DCB" w:rsidRPr="00445889" w:rsidRDefault="00581DCB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Genitori che hanno partecipato ad incontri di informazione circa il consiglio orientativo ≥ 60%</w:t>
            </w:r>
          </w:p>
          <w:p w:rsidR="00D46CB2" w:rsidRPr="00445889" w:rsidRDefault="00D46CB2" w:rsidP="0044588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2"/>
                <w:szCs w:val="22"/>
              </w:rPr>
            </w:pPr>
          </w:p>
          <w:p w:rsidR="00D46CB2" w:rsidRPr="00445889" w:rsidRDefault="00D46CB2" w:rsidP="0044588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2"/>
                <w:szCs w:val="22"/>
              </w:rPr>
            </w:pPr>
          </w:p>
          <w:p w:rsidR="00D46CB2" w:rsidRPr="00445889" w:rsidRDefault="00D46CB2" w:rsidP="0044588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2"/>
                <w:szCs w:val="22"/>
              </w:rPr>
            </w:pPr>
          </w:p>
          <w:p w:rsidR="00CC2A8B" w:rsidRPr="00445889" w:rsidRDefault="00CC2A8B" w:rsidP="0044588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22"/>
                <w:szCs w:val="22"/>
              </w:rPr>
            </w:pPr>
          </w:p>
          <w:p w:rsidR="009C1362" w:rsidRPr="00445889" w:rsidRDefault="00CC2A8B" w:rsidP="0044588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  <w:r w:rsidRPr="00445889">
              <w:rPr>
                <w:rFonts w:ascii="Verdana" w:hAnsi="Verdana" w:cs="ArialMT"/>
                <w:sz w:val="20"/>
                <w:szCs w:val="20"/>
              </w:rPr>
              <w:lastRenderedPageBreak/>
              <w:t>R</w:t>
            </w:r>
            <w:r w:rsidR="009C1362" w:rsidRPr="00445889">
              <w:rPr>
                <w:rFonts w:ascii="Verdana" w:hAnsi="Verdana" w:cs="ArialMT"/>
                <w:sz w:val="20"/>
                <w:szCs w:val="20"/>
              </w:rPr>
              <w:t>accolta di dati riferiti almeno all’85% della popolazione scolastica</w:t>
            </w:r>
          </w:p>
          <w:p w:rsidR="009C1362" w:rsidRPr="00445889" w:rsidRDefault="009C1362" w:rsidP="00445889">
            <w:pPr>
              <w:snapToGrid w:val="0"/>
              <w:jc w:val="both"/>
              <w:rPr>
                <w:rFonts w:ascii="Verdana" w:hAnsi="Verdana" w:cs="ArialMT"/>
                <w:sz w:val="20"/>
                <w:szCs w:val="20"/>
              </w:rPr>
            </w:pPr>
          </w:p>
          <w:p w:rsidR="009C1362" w:rsidRPr="00445889" w:rsidRDefault="00CC2A8B" w:rsidP="00445889">
            <w:pPr>
              <w:jc w:val="both"/>
              <w:rPr>
                <w:rFonts w:ascii="ArialMT" w:hAnsi="ArialMT" w:cs="ArialMT"/>
                <w:sz w:val="22"/>
                <w:szCs w:val="22"/>
              </w:rPr>
            </w:pPr>
            <w:r w:rsidRPr="00445889">
              <w:rPr>
                <w:rFonts w:ascii="Verdana" w:hAnsi="Verdana" w:cs="ArialMT"/>
                <w:sz w:val="20"/>
                <w:szCs w:val="20"/>
              </w:rPr>
              <w:t>Alunni che hanno seguito il consiglio orientat</w:t>
            </w:r>
            <w:r w:rsidR="002644C2" w:rsidRPr="00445889">
              <w:rPr>
                <w:rFonts w:ascii="Verdana" w:hAnsi="Verdana" w:cs="ArialMT"/>
                <w:sz w:val="20"/>
                <w:szCs w:val="20"/>
              </w:rPr>
              <w:t>ivo ≥ 60%</w:t>
            </w:r>
          </w:p>
        </w:tc>
      </w:tr>
      <w:tr w:rsidR="001231BE" w:rsidTr="001231BE">
        <w:tc>
          <w:tcPr>
            <w:tcW w:w="14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BE" w:rsidRPr="00445889" w:rsidRDefault="001231BE" w:rsidP="001231B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45889">
              <w:rPr>
                <w:rFonts w:ascii="Verdana" w:hAnsi="Verdana"/>
                <w:b/>
                <w:sz w:val="44"/>
                <w:szCs w:val="44"/>
              </w:rPr>
              <w:lastRenderedPageBreak/>
              <w:t>Monitoraggio (CHECK)</w:t>
            </w:r>
          </w:p>
        </w:tc>
      </w:tr>
      <w:tr w:rsidR="001231BE" w:rsidTr="00E11E03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1BE" w:rsidRPr="00000CD7" w:rsidRDefault="001231BE" w:rsidP="001231BE">
            <w:pPr>
              <w:rPr>
                <w:rFonts w:ascii="Verdana" w:hAnsi="Verdana"/>
                <w:sz w:val="20"/>
                <w:szCs w:val="20"/>
              </w:rPr>
            </w:pPr>
          </w:p>
          <w:p w:rsidR="001231BE" w:rsidRPr="001231BE" w:rsidRDefault="001231BE" w:rsidP="001231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31BE">
              <w:rPr>
                <w:rFonts w:ascii="Verdana" w:hAnsi="Verdana"/>
                <w:b/>
                <w:sz w:val="20"/>
                <w:szCs w:val="20"/>
              </w:rPr>
              <w:t>Obiettivi di miglioramento</w:t>
            </w:r>
          </w:p>
          <w:p w:rsidR="001231BE" w:rsidRPr="00000CD7" w:rsidRDefault="001231BE" w:rsidP="001231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31BE" w:rsidRDefault="001231BE" w:rsidP="001231BE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231BE" w:rsidRDefault="001231BE" w:rsidP="001231BE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Attività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1BE" w:rsidRDefault="001231BE" w:rsidP="001231BE">
            <w:pPr>
              <w:pStyle w:val="Titolo4"/>
              <w:snapToGrid w:val="0"/>
              <w:rPr>
                <w:rFonts w:ascii="Verdana" w:hAnsi="Verdana"/>
                <w:bCs w:val="0"/>
                <w:szCs w:val="20"/>
              </w:rPr>
            </w:pPr>
          </w:p>
          <w:p w:rsidR="001231BE" w:rsidRDefault="001231BE" w:rsidP="001231BE">
            <w:pPr>
              <w:pStyle w:val="Titolo4"/>
              <w:snapToGrid w:val="0"/>
              <w:rPr>
                <w:rFonts w:ascii="Verdana" w:hAnsi="Verdana"/>
                <w:bCs w:val="0"/>
                <w:szCs w:val="20"/>
              </w:rPr>
            </w:pPr>
            <w:r>
              <w:rPr>
                <w:rFonts w:ascii="Verdana" w:hAnsi="Verdana"/>
                <w:bCs w:val="0"/>
                <w:szCs w:val="20"/>
              </w:rPr>
              <w:t xml:space="preserve">Prodotti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31BE" w:rsidRDefault="001231BE" w:rsidP="001231BE">
            <w:pPr>
              <w:pStyle w:val="Titolo4"/>
              <w:snapToGrid w:val="0"/>
              <w:rPr>
                <w:rFonts w:ascii="Verdana" w:hAnsi="Verdana"/>
                <w:bCs w:val="0"/>
                <w:szCs w:val="20"/>
              </w:rPr>
            </w:pPr>
          </w:p>
          <w:p w:rsidR="001231BE" w:rsidRDefault="001231BE" w:rsidP="001231BE">
            <w:pPr>
              <w:pStyle w:val="Titolo4"/>
              <w:snapToGrid w:val="0"/>
              <w:rPr>
                <w:rFonts w:ascii="Verdana" w:hAnsi="Verdana"/>
                <w:bCs w:val="0"/>
                <w:szCs w:val="20"/>
              </w:rPr>
            </w:pPr>
            <w:r>
              <w:rPr>
                <w:rFonts w:ascii="Verdana" w:hAnsi="Verdana"/>
                <w:bCs w:val="0"/>
                <w:szCs w:val="20"/>
              </w:rPr>
              <w:t>Indicatore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BE" w:rsidRDefault="001231BE" w:rsidP="001231BE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231BE" w:rsidRDefault="001231BE" w:rsidP="00527276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Descrittori numerici/evid</w:t>
            </w:r>
            <w:r w:rsidR="00527276">
              <w:rPr>
                <w:rFonts w:ascii="Verdana" w:hAnsi="Verdana"/>
                <w:b/>
                <w:sz w:val="20"/>
                <w:szCs w:val="20"/>
              </w:rPr>
              <w:t>enze osservabili di performance</w:t>
            </w:r>
          </w:p>
        </w:tc>
      </w:tr>
      <w:tr w:rsidR="00E11E03" w:rsidTr="00DA2586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E03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Estendere a livello di istituto l’uso di strumenti comuni per la valutazione in itinere</w:t>
            </w:r>
          </w:p>
          <w:p w:rsidR="00230937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30937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Supportare i bisogni di recupero, consolidamento e potenziamento degli studenti</w:t>
            </w:r>
          </w:p>
          <w:p w:rsidR="00230937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30937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Effettuare attività di formazione/aggiornamento docenti</w:t>
            </w:r>
          </w:p>
          <w:p w:rsidR="00230937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30937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Verificare l’efficacia del consiglio orientativo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2586" w:rsidRPr="00445889" w:rsidRDefault="00DA2586" w:rsidP="0044588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445889">
              <w:rPr>
                <w:rFonts w:ascii="Verdana" w:hAnsi="Verdana" w:cs="TimesNewRomanPSMT"/>
                <w:sz w:val="20"/>
                <w:szCs w:val="20"/>
              </w:rPr>
              <w:t>Predisposizione strumenti di monitoraggio</w:t>
            </w:r>
            <w:r w:rsidR="00037737" w:rsidRPr="00445889">
              <w:rPr>
                <w:rFonts w:ascii="Verdana" w:hAnsi="Verdana" w:cs="TimesNewRomanPSMT"/>
                <w:sz w:val="20"/>
                <w:szCs w:val="20"/>
              </w:rPr>
              <w:t xml:space="preserve"> per verificare: </w:t>
            </w:r>
          </w:p>
          <w:p w:rsidR="00037737" w:rsidRPr="00445889" w:rsidRDefault="00037737" w:rsidP="0044588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445889">
              <w:rPr>
                <w:rFonts w:ascii="Verdana" w:hAnsi="Verdana" w:cs="TimesNewRomanPSMT"/>
                <w:sz w:val="20"/>
                <w:szCs w:val="20"/>
              </w:rPr>
              <w:t>- lo stato di avanzamento per gradi (step) nella realizzazione degli strumenti, con eventuali richieste di informazioni / integrazioni ai docent</w:t>
            </w:r>
            <w:r w:rsidR="00445889">
              <w:rPr>
                <w:rFonts w:ascii="Verdana" w:hAnsi="Verdana" w:cs="TimesNewRomanPSMT"/>
                <w:sz w:val="20"/>
                <w:szCs w:val="20"/>
              </w:rPr>
              <w:t>i;</w:t>
            </w:r>
          </w:p>
          <w:p w:rsidR="00037737" w:rsidRPr="00445889" w:rsidRDefault="00037737" w:rsidP="0044588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445889">
              <w:rPr>
                <w:rFonts w:ascii="Verdana" w:hAnsi="Verdana" w:cs="TimesNewRomanPSMT"/>
                <w:sz w:val="20"/>
                <w:szCs w:val="20"/>
              </w:rPr>
              <w:t xml:space="preserve"> - gli interventi di recupero, potenziamento e consolidamento effettuati</w:t>
            </w:r>
            <w:r w:rsidR="00445889">
              <w:rPr>
                <w:rFonts w:ascii="Verdana" w:hAnsi="Verdana" w:cs="TimesNewRomanPSMT"/>
                <w:sz w:val="20"/>
                <w:szCs w:val="20"/>
              </w:rPr>
              <w:t>;</w:t>
            </w:r>
          </w:p>
          <w:p w:rsidR="00037737" w:rsidRPr="00445889" w:rsidRDefault="00037737" w:rsidP="0044588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445889">
              <w:rPr>
                <w:rFonts w:ascii="Verdana" w:hAnsi="Verdana" w:cs="TimesNewRomanPSMT"/>
                <w:sz w:val="20"/>
                <w:szCs w:val="20"/>
              </w:rPr>
              <w:t xml:space="preserve"> -</w:t>
            </w:r>
            <w:r w:rsidR="00445889">
              <w:rPr>
                <w:rFonts w:ascii="Verdana" w:hAnsi="Verdana" w:cs="TimesNewRomanPSMT"/>
                <w:sz w:val="20"/>
                <w:szCs w:val="20"/>
              </w:rPr>
              <w:t>l</w:t>
            </w:r>
            <w:r w:rsidRPr="00445889">
              <w:rPr>
                <w:rFonts w:ascii="Verdana" w:hAnsi="Verdana" w:cs="TimesNewRomanPSMT"/>
                <w:sz w:val="20"/>
                <w:szCs w:val="20"/>
              </w:rPr>
              <w:t>o stato di avanzamento delle attività rispetto alla tempistica prevista</w:t>
            </w:r>
            <w:r w:rsidR="00445889">
              <w:rPr>
                <w:rFonts w:ascii="Verdana" w:hAnsi="Verdana" w:cs="TimesNewRomanPSMT"/>
                <w:sz w:val="20"/>
                <w:szCs w:val="20"/>
              </w:rPr>
              <w:t>;</w:t>
            </w:r>
            <w:r w:rsidRPr="00445889"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</w:p>
          <w:p w:rsidR="00225182" w:rsidRPr="00445889" w:rsidRDefault="00037737" w:rsidP="0044588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445889">
              <w:rPr>
                <w:rFonts w:ascii="Verdana" w:hAnsi="Verdana" w:cs="TimesNewRomanPSMT"/>
                <w:sz w:val="20"/>
                <w:szCs w:val="20"/>
              </w:rPr>
              <w:t xml:space="preserve"> - la </w:t>
            </w:r>
            <w:r w:rsidR="00445889">
              <w:rPr>
                <w:rFonts w:ascii="Verdana" w:hAnsi="Verdana" w:cs="TimesNewRomanPSMT"/>
                <w:sz w:val="20"/>
                <w:szCs w:val="20"/>
              </w:rPr>
              <w:t>v</w:t>
            </w:r>
            <w:r w:rsidRPr="00445889">
              <w:rPr>
                <w:rFonts w:ascii="Verdana" w:hAnsi="Verdana" w:cs="TimesNewRomanPSMT"/>
                <w:sz w:val="20"/>
                <w:szCs w:val="20"/>
              </w:rPr>
              <w:t>alidità del coinvolgimento degli attori come da pianificazione iniziale</w:t>
            </w:r>
            <w:r w:rsidR="00445889">
              <w:rPr>
                <w:rFonts w:ascii="Verdana" w:hAnsi="Verdana" w:cs="TimesNewRomanPSMT"/>
                <w:sz w:val="20"/>
                <w:szCs w:val="20"/>
              </w:rPr>
              <w:t>;</w:t>
            </w:r>
            <w:r w:rsidRPr="00445889"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</w:p>
          <w:p w:rsidR="00037737" w:rsidRPr="00445889" w:rsidRDefault="00225182" w:rsidP="0044588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445889">
              <w:rPr>
                <w:rFonts w:ascii="Verdana" w:hAnsi="Verdana" w:cs="TimesNewRomanPSMT"/>
                <w:sz w:val="20"/>
                <w:szCs w:val="20"/>
              </w:rPr>
              <w:t xml:space="preserve">- </w:t>
            </w:r>
            <w:r w:rsidR="00445889">
              <w:rPr>
                <w:rFonts w:ascii="Verdana" w:hAnsi="Verdana" w:cs="TimesNewRomanPSMT"/>
                <w:sz w:val="20"/>
                <w:szCs w:val="20"/>
              </w:rPr>
              <w:t>i</w:t>
            </w:r>
            <w:r w:rsidRPr="00445889">
              <w:rPr>
                <w:rFonts w:ascii="Verdana" w:hAnsi="Verdana" w:cs="TimesNewRomanPSMT"/>
                <w:sz w:val="20"/>
                <w:szCs w:val="20"/>
              </w:rPr>
              <w:t>l grado di partecipazione e di soddisfazione del personale coinvolto nelle iniziative di formazione</w:t>
            </w:r>
            <w:r w:rsidR="00445889">
              <w:rPr>
                <w:rFonts w:ascii="Verdana" w:hAnsi="Verdana" w:cs="TimesNewRomanPSMT"/>
                <w:sz w:val="20"/>
                <w:szCs w:val="20"/>
              </w:rPr>
              <w:t>;</w:t>
            </w:r>
            <w:r w:rsidRPr="00445889"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</w:p>
          <w:p w:rsidR="00225182" w:rsidRDefault="00225182" w:rsidP="0044588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445889">
              <w:rPr>
                <w:rFonts w:ascii="Verdana" w:hAnsi="Verdana" w:cs="TimesNewRomanPSMT"/>
                <w:sz w:val="20"/>
                <w:szCs w:val="20"/>
              </w:rPr>
              <w:t xml:space="preserve">- </w:t>
            </w:r>
            <w:r w:rsidR="00445889">
              <w:rPr>
                <w:rFonts w:ascii="Verdana" w:hAnsi="Verdana" w:cs="TimesNewRomanPSMT"/>
                <w:sz w:val="20"/>
                <w:szCs w:val="20"/>
              </w:rPr>
              <w:t>i</w:t>
            </w:r>
            <w:r w:rsidRPr="00445889">
              <w:rPr>
                <w:rFonts w:ascii="Verdana" w:hAnsi="Verdana" w:cs="TimesNewRomanPSMT"/>
                <w:sz w:val="20"/>
                <w:szCs w:val="20"/>
              </w:rPr>
              <w:t>Il grado di partecipazione e di soddisfazione dei genitori coinvolti negli incontri informativi</w:t>
            </w:r>
            <w:r w:rsidR="00445889">
              <w:rPr>
                <w:rFonts w:ascii="Verdana" w:hAnsi="Verdana" w:cs="TimesNewRomanPSMT"/>
                <w:sz w:val="20"/>
                <w:szCs w:val="20"/>
              </w:rPr>
              <w:t>;</w:t>
            </w:r>
          </w:p>
          <w:p w:rsidR="00445889" w:rsidRPr="00445889" w:rsidRDefault="00445889" w:rsidP="0044588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>
              <w:rPr>
                <w:rFonts w:ascii="Verdana" w:hAnsi="Verdana" w:cs="TimesNewRomanPSMT"/>
                <w:sz w:val="20"/>
                <w:szCs w:val="20"/>
              </w:rPr>
              <w:t>- il numero di alunni che hanno seguito il consiglio orientativo.</w:t>
            </w:r>
          </w:p>
          <w:p w:rsidR="00225182" w:rsidRPr="00445889" w:rsidRDefault="00225182" w:rsidP="00445889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20"/>
                <w:szCs w:val="20"/>
              </w:rPr>
            </w:pPr>
          </w:p>
          <w:p w:rsidR="008B6926" w:rsidRPr="00445889" w:rsidRDefault="004B1343" w:rsidP="0044588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  <w:r w:rsidRPr="00445889">
              <w:rPr>
                <w:rFonts w:ascii="Verdana" w:hAnsi="Verdana" w:cs="TimesNewRomanPSMT"/>
                <w:sz w:val="20"/>
                <w:szCs w:val="20"/>
              </w:rPr>
              <w:t xml:space="preserve">- </w:t>
            </w:r>
            <w:r w:rsidRPr="00445889">
              <w:rPr>
                <w:rFonts w:ascii="Verdana" w:hAnsi="Verdana" w:cs="ArialMT"/>
                <w:sz w:val="20"/>
                <w:szCs w:val="20"/>
              </w:rPr>
              <w:t>Raccolta finale del materiale prodotto (verbali, rilevazioni e anal</w:t>
            </w:r>
            <w:r w:rsidR="00DA2586" w:rsidRPr="00445889">
              <w:rPr>
                <w:rFonts w:ascii="Verdana" w:hAnsi="Verdana" w:cs="ArialMT"/>
                <w:sz w:val="20"/>
                <w:szCs w:val="20"/>
              </w:rPr>
              <w:t xml:space="preserve">isi effettuate, dati raccolti e </w:t>
            </w:r>
            <w:r w:rsidRPr="00445889">
              <w:rPr>
                <w:rFonts w:ascii="Verdana" w:hAnsi="Verdana" w:cs="ArialMT"/>
                <w:sz w:val="20"/>
                <w:szCs w:val="20"/>
              </w:rPr>
              <w:t>commentati).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B1343" w:rsidRPr="00445889" w:rsidRDefault="00037737" w:rsidP="0044588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  <w:sz w:val="20"/>
                <w:szCs w:val="20"/>
              </w:rPr>
            </w:pPr>
            <w:r w:rsidRPr="00445889">
              <w:rPr>
                <w:rFonts w:ascii="Verdana" w:hAnsi="Verdana" w:cs="ArialMT"/>
                <w:sz w:val="20"/>
                <w:szCs w:val="20"/>
              </w:rPr>
              <w:t>V</w:t>
            </w:r>
            <w:r w:rsidR="004B1343" w:rsidRPr="00445889">
              <w:rPr>
                <w:rFonts w:ascii="Verdana" w:hAnsi="Verdana" w:cs="ArialMT"/>
                <w:sz w:val="20"/>
                <w:szCs w:val="20"/>
              </w:rPr>
              <w:t xml:space="preserve">erbali </w:t>
            </w:r>
            <w:r w:rsidRPr="00445889">
              <w:rPr>
                <w:rFonts w:ascii="Verdana" w:hAnsi="Verdana" w:cs="ArialMT"/>
                <w:sz w:val="20"/>
                <w:szCs w:val="20"/>
              </w:rPr>
              <w:t>delle</w:t>
            </w:r>
            <w:r w:rsidR="004B1343" w:rsidRPr="00445889">
              <w:rPr>
                <w:rFonts w:ascii="Verdana" w:hAnsi="Verdana" w:cs="ArialMT"/>
                <w:sz w:val="20"/>
                <w:szCs w:val="20"/>
              </w:rPr>
              <w:t xml:space="preserve"> attività svolte</w:t>
            </w:r>
            <w:r w:rsidR="00DA2586" w:rsidRPr="00445889">
              <w:rPr>
                <w:rFonts w:ascii="Verdana" w:hAnsi="Verdana" w:cs="ArialMT"/>
                <w:sz w:val="20"/>
                <w:szCs w:val="20"/>
              </w:rPr>
              <w:t>.</w:t>
            </w:r>
          </w:p>
          <w:p w:rsidR="001E0541" w:rsidRPr="00445889" w:rsidRDefault="00DA2586" w:rsidP="00445889">
            <w:pPr>
              <w:shd w:val="clear" w:color="auto" w:fill="FFFFFF" w:themeFill="background1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Questionari, registri presenza</w:t>
            </w:r>
            <w:r w:rsidR="00DB7710" w:rsidRPr="00445889">
              <w:rPr>
                <w:rFonts w:ascii="Verdana" w:hAnsi="Verdana"/>
                <w:sz w:val="20"/>
                <w:szCs w:val="20"/>
              </w:rPr>
              <w:t>/</w:t>
            </w:r>
            <w:r w:rsidRPr="00445889">
              <w:rPr>
                <w:rFonts w:ascii="Verdana" w:hAnsi="Verdana"/>
                <w:sz w:val="20"/>
                <w:szCs w:val="20"/>
              </w:rPr>
              <w:t xml:space="preserve"> attività.</w:t>
            </w:r>
          </w:p>
          <w:p w:rsidR="00DB7710" w:rsidRPr="00445889" w:rsidRDefault="00DB7710" w:rsidP="00445889">
            <w:pPr>
              <w:shd w:val="clear" w:color="auto" w:fill="FFFFFF" w:themeFill="background1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B7710" w:rsidRPr="00445889" w:rsidRDefault="00DB7710" w:rsidP="00445889">
            <w:pPr>
              <w:shd w:val="clear" w:color="auto" w:fill="FFFFFF" w:themeFill="background1"/>
              <w:snapToGrid w:val="0"/>
              <w:jc w:val="both"/>
              <w:rPr>
                <w:rFonts w:ascii="Verdana" w:hAnsi="Verdan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1E03" w:rsidRPr="00445889" w:rsidRDefault="00E11E03" w:rsidP="00445889">
            <w:pPr>
              <w:jc w:val="both"/>
              <w:rPr>
                <w:rFonts w:ascii="Verdana" w:hAnsi="Verdana"/>
                <w:sz w:val="20"/>
                <w:szCs w:val="20"/>
                <w:shd w:val="clear" w:color="auto" w:fill="FFFF00"/>
              </w:rPr>
            </w:pPr>
          </w:p>
          <w:p w:rsidR="001E0541" w:rsidRPr="00445889" w:rsidRDefault="00DB7710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  <w:shd w:val="clear" w:color="auto" w:fill="FFFF0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Utilizzo degli strumenti predisposti</w:t>
            </w: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11E03" w:rsidRPr="00445889" w:rsidRDefault="00E11E03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41" w:rsidRPr="00445889" w:rsidRDefault="001E0541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  <w:shd w:val="clear" w:color="auto" w:fill="FFFF00"/>
              </w:rPr>
            </w:pPr>
          </w:p>
          <w:p w:rsidR="001E0541" w:rsidRPr="00445889" w:rsidRDefault="00DB7710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Report azioni di monitoraggio</w:t>
            </w: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E0541" w:rsidRPr="00445889" w:rsidRDefault="001E0541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11E03" w:rsidRPr="00445889" w:rsidRDefault="00E11E03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231BE" w:rsidTr="001231BE">
        <w:tc>
          <w:tcPr>
            <w:tcW w:w="14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BE" w:rsidRPr="00445889" w:rsidRDefault="001231BE" w:rsidP="001231BE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  <w:shd w:val="clear" w:color="auto" w:fill="FFFF00"/>
              </w:rPr>
            </w:pPr>
            <w:r w:rsidRPr="00445889">
              <w:rPr>
                <w:rFonts w:ascii="Verdana" w:hAnsi="Verdana"/>
                <w:b/>
                <w:sz w:val="44"/>
                <w:szCs w:val="44"/>
              </w:rPr>
              <w:t>Riesame e miglioramento (ACT)</w:t>
            </w:r>
          </w:p>
        </w:tc>
      </w:tr>
      <w:tr w:rsidR="001231BE" w:rsidTr="00E11E03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1BE" w:rsidRPr="00000CD7" w:rsidRDefault="001231BE" w:rsidP="001231BE">
            <w:pPr>
              <w:rPr>
                <w:rFonts w:ascii="Verdana" w:hAnsi="Verdana"/>
                <w:sz w:val="20"/>
                <w:szCs w:val="20"/>
              </w:rPr>
            </w:pPr>
          </w:p>
          <w:p w:rsidR="001231BE" w:rsidRPr="001231BE" w:rsidRDefault="001231BE" w:rsidP="001231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31BE">
              <w:rPr>
                <w:rFonts w:ascii="Verdana" w:hAnsi="Verdana"/>
                <w:b/>
                <w:sz w:val="20"/>
                <w:szCs w:val="20"/>
              </w:rPr>
              <w:t>Obiettivi di miglioramento</w:t>
            </w:r>
          </w:p>
          <w:p w:rsidR="001231BE" w:rsidRPr="00000CD7" w:rsidRDefault="001231BE" w:rsidP="001231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31BE" w:rsidRDefault="001231BE" w:rsidP="001231BE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231BE" w:rsidRDefault="001231BE" w:rsidP="001231BE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Attività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1BE" w:rsidRDefault="001231BE" w:rsidP="001231BE">
            <w:pPr>
              <w:pStyle w:val="Titolo4"/>
              <w:snapToGrid w:val="0"/>
              <w:rPr>
                <w:rFonts w:ascii="Verdana" w:hAnsi="Verdana"/>
                <w:bCs w:val="0"/>
                <w:szCs w:val="20"/>
              </w:rPr>
            </w:pPr>
          </w:p>
          <w:p w:rsidR="001231BE" w:rsidRDefault="001231BE" w:rsidP="001231BE">
            <w:pPr>
              <w:pStyle w:val="Titolo4"/>
              <w:snapToGrid w:val="0"/>
              <w:rPr>
                <w:rFonts w:ascii="Verdana" w:hAnsi="Verdana"/>
                <w:bCs w:val="0"/>
                <w:szCs w:val="20"/>
              </w:rPr>
            </w:pPr>
            <w:r>
              <w:rPr>
                <w:rFonts w:ascii="Verdana" w:hAnsi="Verdana"/>
                <w:bCs w:val="0"/>
                <w:szCs w:val="20"/>
              </w:rPr>
              <w:t xml:space="preserve">Prodotti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31BE" w:rsidRDefault="001231BE" w:rsidP="001231BE">
            <w:pPr>
              <w:pStyle w:val="Titolo4"/>
              <w:snapToGrid w:val="0"/>
              <w:rPr>
                <w:rFonts w:ascii="Verdana" w:hAnsi="Verdana"/>
                <w:bCs w:val="0"/>
                <w:szCs w:val="20"/>
              </w:rPr>
            </w:pPr>
          </w:p>
          <w:p w:rsidR="001231BE" w:rsidRDefault="001231BE" w:rsidP="001231BE">
            <w:pPr>
              <w:pStyle w:val="Titolo4"/>
              <w:snapToGrid w:val="0"/>
              <w:rPr>
                <w:rFonts w:ascii="Verdana" w:hAnsi="Verdana"/>
                <w:bCs w:val="0"/>
                <w:szCs w:val="20"/>
              </w:rPr>
            </w:pPr>
            <w:r>
              <w:rPr>
                <w:rFonts w:ascii="Verdana" w:hAnsi="Verdana"/>
                <w:bCs w:val="0"/>
                <w:szCs w:val="20"/>
              </w:rPr>
              <w:t>Indicatore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BE" w:rsidRDefault="001231BE" w:rsidP="001231BE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231BE" w:rsidRDefault="001231BE" w:rsidP="00527276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Descrittori numerici/evid</w:t>
            </w:r>
            <w:r w:rsidR="00527276">
              <w:rPr>
                <w:rFonts w:ascii="Verdana" w:hAnsi="Verdana"/>
                <w:b/>
                <w:sz w:val="20"/>
                <w:szCs w:val="20"/>
              </w:rPr>
              <w:t>enze osservabili di performance</w:t>
            </w:r>
          </w:p>
        </w:tc>
      </w:tr>
      <w:tr w:rsidR="00E11E03" w:rsidTr="00E11E03"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0937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Estendere a livello di istituto l’uso di strumenti comuni per la valutazione in itinere.</w:t>
            </w:r>
          </w:p>
          <w:p w:rsidR="00E11E03" w:rsidRPr="00445889" w:rsidRDefault="00E11E03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30937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30937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Supportare i bisogni di recupero, consolidamento e potenziamento degli studenti</w:t>
            </w:r>
            <w:r w:rsidR="00445889">
              <w:rPr>
                <w:rFonts w:ascii="Verdana" w:hAnsi="Verdana"/>
                <w:sz w:val="20"/>
                <w:szCs w:val="20"/>
              </w:rPr>
              <w:t>.</w:t>
            </w:r>
          </w:p>
          <w:p w:rsidR="00230937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30937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Effettuare attività di formazione/aggiornamento docenti.</w:t>
            </w:r>
          </w:p>
          <w:p w:rsidR="00230937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30937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30937" w:rsidRPr="00445889" w:rsidRDefault="0023093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Verificare l’efficacia del consiglio orientativo.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A0687" w:rsidRPr="00445889" w:rsidRDefault="00BA068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 xml:space="preserve">Il </w:t>
            </w:r>
            <w:r w:rsidR="00F549AE" w:rsidRPr="00445889">
              <w:rPr>
                <w:rFonts w:ascii="Verdana" w:hAnsi="Verdana"/>
                <w:sz w:val="20"/>
                <w:szCs w:val="20"/>
              </w:rPr>
              <w:t>Gruppo</w:t>
            </w:r>
            <w:r w:rsidRPr="00445889">
              <w:rPr>
                <w:rFonts w:ascii="Verdana" w:hAnsi="Verdana"/>
                <w:sz w:val="20"/>
                <w:szCs w:val="20"/>
              </w:rPr>
              <w:t xml:space="preserve"> di Miglioramento, a conclusione del</w:t>
            </w:r>
            <w:r w:rsidR="00DA2586" w:rsidRPr="00445889">
              <w:rPr>
                <w:rFonts w:ascii="Verdana" w:hAnsi="Verdana"/>
                <w:sz w:val="20"/>
                <w:szCs w:val="20"/>
              </w:rPr>
              <w:t>le attività</w:t>
            </w:r>
            <w:r w:rsidRPr="00445889">
              <w:rPr>
                <w:rFonts w:ascii="Verdana" w:hAnsi="Verdana"/>
                <w:sz w:val="20"/>
                <w:szCs w:val="20"/>
              </w:rPr>
              <w:t>, entro la fine di giugno, effettuerà le seguenti azioni per la</w:t>
            </w:r>
          </w:p>
          <w:p w:rsidR="00BA0687" w:rsidRPr="00445889" w:rsidRDefault="00BA068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revisione del Progetto:</w:t>
            </w:r>
          </w:p>
          <w:p w:rsidR="00BA0687" w:rsidRPr="00445889" w:rsidRDefault="00445889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A0687" w:rsidRPr="00445889">
              <w:rPr>
                <w:rFonts w:ascii="Verdana" w:hAnsi="Verdana"/>
                <w:sz w:val="20"/>
                <w:szCs w:val="20"/>
              </w:rPr>
              <w:t>Valutazione dei risultati ottenuti rispetto al target, indicando le possibili cause dell’eventuale mancato o parziale</w:t>
            </w:r>
          </w:p>
          <w:p w:rsidR="00BA0687" w:rsidRPr="00445889" w:rsidRDefault="00BA068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non raggiungimento degli obiettivi;</w:t>
            </w:r>
          </w:p>
          <w:p w:rsidR="00BA0687" w:rsidRPr="00445889" w:rsidRDefault="00445889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v</w:t>
            </w:r>
            <w:r w:rsidR="00BA0687" w:rsidRPr="00445889">
              <w:rPr>
                <w:rFonts w:ascii="Verdana" w:hAnsi="Verdana"/>
                <w:sz w:val="20"/>
                <w:szCs w:val="20"/>
              </w:rPr>
              <w:t>alutazione delle modalità di lavoro dei gruppi e delle commissioni, in rapporto ad ef</w:t>
            </w:r>
            <w:r w:rsidR="006259EE" w:rsidRPr="00445889">
              <w:rPr>
                <w:rFonts w:ascii="Verdana" w:hAnsi="Verdana"/>
                <w:sz w:val="20"/>
                <w:szCs w:val="20"/>
              </w:rPr>
              <w:t xml:space="preserve">ficienza ed efficacia </w:t>
            </w:r>
            <w:r w:rsidR="00BA0687" w:rsidRPr="00445889">
              <w:rPr>
                <w:rFonts w:ascii="Verdana" w:hAnsi="Verdana"/>
                <w:sz w:val="20"/>
                <w:szCs w:val="20"/>
              </w:rPr>
              <w:t>(rispetto dei tempi, presenza costante dei docenti, esame accurato del mat</w:t>
            </w:r>
            <w:r w:rsidR="006259EE" w:rsidRPr="00445889">
              <w:rPr>
                <w:rFonts w:ascii="Verdana" w:hAnsi="Verdana"/>
                <w:sz w:val="20"/>
                <w:szCs w:val="20"/>
              </w:rPr>
              <w:t xml:space="preserve">eriale proposto, partecipazione </w:t>
            </w:r>
            <w:r w:rsidR="00BA0687" w:rsidRPr="00445889">
              <w:rPr>
                <w:rFonts w:ascii="Verdana" w:hAnsi="Verdana"/>
                <w:sz w:val="20"/>
                <w:szCs w:val="20"/>
              </w:rPr>
              <w:t>attiva dei docenti alla formazione</w:t>
            </w:r>
            <w:r w:rsidR="00F549AE" w:rsidRPr="00445889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:rsidR="00BA0687" w:rsidRPr="00445889" w:rsidRDefault="00445889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v</w:t>
            </w:r>
            <w:r w:rsidR="00BA0687" w:rsidRPr="00445889">
              <w:rPr>
                <w:rFonts w:ascii="Verdana" w:hAnsi="Verdana"/>
                <w:sz w:val="20"/>
                <w:szCs w:val="20"/>
              </w:rPr>
              <w:t>alutazione delle azioni di monitoraggio (strumenti utilizzati, tempi di attuazione e</w:t>
            </w:r>
            <w:r w:rsidR="006259EE" w:rsidRPr="00445889">
              <w:rPr>
                <w:rFonts w:ascii="Verdana" w:hAnsi="Verdana"/>
                <w:sz w:val="20"/>
                <w:szCs w:val="20"/>
              </w:rPr>
              <w:t xml:space="preserve"> di restituzione delle osservazioni ai </w:t>
            </w:r>
            <w:r w:rsidR="00BA0687" w:rsidRPr="00445889">
              <w:rPr>
                <w:rFonts w:ascii="Verdana" w:hAnsi="Verdana"/>
                <w:sz w:val="20"/>
                <w:szCs w:val="20"/>
              </w:rPr>
              <w:t>docenti FS</w:t>
            </w:r>
            <w:r>
              <w:rPr>
                <w:rFonts w:ascii="Verdana" w:hAnsi="Verdana"/>
                <w:sz w:val="20"/>
                <w:szCs w:val="20"/>
              </w:rPr>
              <w:t>, efficacia delle comunicazioni</w:t>
            </w:r>
            <w:r w:rsidR="00BA0687" w:rsidRPr="00445889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:rsidR="00BA0687" w:rsidRPr="00445889" w:rsidRDefault="00445889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v</w:t>
            </w:r>
            <w:r w:rsidR="00BA0687" w:rsidRPr="00445889">
              <w:rPr>
                <w:rFonts w:ascii="Verdana" w:hAnsi="Verdana"/>
                <w:sz w:val="20"/>
                <w:szCs w:val="20"/>
              </w:rPr>
              <w:t xml:space="preserve">alutazione delle modalità utilizzate per comunicare le varie fasi del </w:t>
            </w:r>
            <w:r w:rsidR="006259EE" w:rsidRPr="00445889">
              <w:rPr>
                <w:rFonts w:ascii="Verdana" w:hAnsi="Verdana"/>
                <w:sz w:val="20"/>
                <w:szCs w:val="20"/>
              </w:rPr>
              <w:t xml:space="preserve">Progetto e dell’efficacia della </w:t>
            </w:r>
            <w:r w:rsidR="00BA0687" w:rsidRPr="00445889">
              <w:rPr>
                <w:rFonts w:ascii="Verdana" w:hAnsi="Verdana"/>
                <w:sz w:val="20"/>
                <w:szCs w:val="20"/>
              </w:rPr>
              <w:t>comunicazione (conoscenza del progetto da parte dei docenti coinvolti)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:rsidR="00BA0687" w:rsidRPr="00445889" w:rsidRDefault="00445889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v</w:t>
            </w:r>
            <w:r w:rsidR="00BA0687" w:rsidRPr="00445889">
              <w:rPr>
                <w:rFonts w:ascii="Verdana" w:hAnsi="Verdana"/>
                <w:sz w:val="20"/>
                <w:szCs w:val="20"/>
              </w:rPr>
              <w:t xml:space="preserve">alutazione della ricaduta delle attività nella didattica (n. </w:t>
            </w:r>
            <w:r w:rsidR="006259EE" w:rsidRPr="00445889">
              <w:rPr>
                <w:rFonts w:ascii="Verdana" w:hAnsi="Verdana"/>
                <w:sz w:val="20"/>
                <w:szCs w:val="20"/>
              </w:rPr>
              <w:t>insufficienze recuperate</w:t>
            </w:r>
            <w:r w:rsidR="00BA0687" w:rsidRPr="00445889">
              <w:rPr>
                <w:rFonts w:ascii="Verdana" w:hAnsi="Verdana"/>
                <w:sz w:val="20"/>
                <w:szCs w:val="20"/>
              </w:rPr>
              <w:t>).</w:t>
            </w:r>
          </w:p>
          <w:p w:rsidR="00BA0687" w:rsidRPr="00445889" w:rsidRDefault="00BA0687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E03" w:rsidRPr="00445889" w:rsidRDefault="00DA2586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 xml:space="preserve">Verbale del Riesame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1E03" w:rsidRPr="00445889" w:rsidRDefault="00DA2586" w:rsidP="004458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Invio del verbale a tutti i docenti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03" w:rsidRPr="00445889" w:rsidRDefault="00DA2586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45889">
              <w:rPr>
                <w:rFonts w:ascii="Verdana" w:hAnsi="Verdana"/>
                <w:sz w:val="20"/>
                <w:szCs w:val="20"/>
              </w:rPr>
              <w:t>Approvazione del verbale da parte del Collegio docenti.</w:t>
            </w:r>
          </w:p>
          <w:p w:rsidR="00E11E03" w:rsidRPr="00445889" w:rsidRDefault="00E11E03" w:rsidP="00445889">
            <w:pPr>
              <w:snapToGrid w:val="0"/>
              <w:jc w:val="both"/>
              <w:rPr>
                <w:rFonts w:ascii="Verdana" w:hAnsi="Verdana"/>
                <w:sz w:val="20"/>
                <w:szCs w:val="20"/>
                <w:shd w:val="clear" w:color="auto" w:fill="FFFF00"/>
              </w:rPr>
            </w:pPr>
          </w:p>
        </w:tc>
      </w:tr>
    </w:tbl>
    <w:p w:rsidR="000C3BF3" w:rsidRDefault="000C3BF3">
      <w:pPr>
        <w:rPr>
          <w:rFonts w:ascii="Verdana" w:hAnsi="Verdana"/>
          <w:b/>
          <w:sz w:val="20"/>
          <w:szCs w:val="20"/>
        </w:rPr>
      </w:pPr>
    </w:p>
    <w:p w:rsidR="007B38C8" w:rsidRDefault="007B38C8">
      <w:pPr>
        <w:rPr>
          <w:rFonts w:ascii="Verdana" w:hAnsi="Verdana"/>
          <w:b/>
        </w:rPr>
      </w:pPr>
    </w:p>
    <w:p w:rsidR="003D0813" w:rsidRDefault="003D0813">
      <w:pPr>
        <w:rPr>
          <w:rFonts w:ascii="Verdana" w:hAnsi="Verdana"/>
          <w:b/>
        </w:rPr>
      </w:pPr>
    </w:p>
    <w:p w:rsidR="003D0813" w:rsidRDefault="003D0813">
      <w:pPr>
        <w:rPr>
          <w:rFonts w:ascii="Verdana" w:hAnsi="Verdana"/>
          <w:b/>
        </w:rPr>
      </w:pPr>
    </w:p>
    <w:p w:rsidR="003D0813" w:rsidRDefault="003D0813">
      <w:pPr>
        <w:rPr>
          <w:rFonts w:ascii="Verdana" w:hAnsi="Verdana"/>
          <w:b/>
        </w:rPr>
      </w:pPr>
    </w:p>
    <w:p w:rsidR="003D0813" w:rsidRDefault="003D0813">
      <w:pPr>
        <w:rPr>
          <w:rFonts w:ascii="Verdana" w:hAnsi="Verdana"/>
          <w:b/>
        </w:rPr>
      </w:pPr>
    </w:p>
    <w:p w:rsidR="003D0813" w:rsidRDefault="003D0813">
      <w:pPr>
        <w:rPr>
          <w:rFonts w:ascii="Verdana" w:hAnsi="Verdana"/>
          <w:b/>
        </w:rPr>
      </w:pPr>
    </w:p>
    <w:p w:rsidR="003D0813" w:rsidRDefault="003D0813">
      <w:pPr>
        <w:rPr>
          <w:rFonts w:ascii="Verdana" w:hAnsi="Verdana"/>
          <w:b/>
        </w:rPr>
      </w:pPr>
    </w:p>
    <w:p w:rsidR="000C3BF3" w:rsidRDefault="00C93708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D3)</w:t>
      </w:r>
      <w:r w:rsidR="000C3BF3">
        <w:rPr>
          <w:rFonts w:ascii="Verdana" w:hAnsi="Verdana"/>
          <w:b/>
        </w:rPr>
        <w:t>Gantt del Piano</w:t>
      </w:r>
    </w:p>
    <w:p w:rsidR="000C3BF3" w:rsidRDefault="000C3BF3">
      <w:pPr>
        <w:rPr>
          <w:rFonts w:ascii="Verdana" w:hAnsi="Verdana"/>
          <w:sz w:val="20"/>
          <w:szCs w:val="20"/>
        </w:rPr>
      </w:pPr>
    </w:p>
    <w:tbl>
      <w:tblPr>
        <w:tblW w:w="14604" w:type="dxa"/>
        <w:tblInd w:w="-340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78"/>
        <w:gridCol w:w="2854"/>
        <w:gridCol w:w="724"/>
        <w:gridCol w:w="725"/>
        <w:gridCol w:w="725"/>
        <w:gridCol w:w="724"/>
        <w:gridCol w:w="725"/>
        <w:gridCol w:w="725"/>
        <w:gridCol w:w="725"/>
        <w:gridCol w:w="724"/>
        <w:gridCol w:w="725"/>
        <w:gridCol w:w="725"/>
        <w:gridCol w:w="725"/>
      </w:tblGrid>
      <w:tr w:rsidR="000C3BF3">
        <w:trPr>
          <w:cantSplit/>
          <w:trHeight w:val="345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3BF3" w:rsidRDefault="000C3BF3">
            <w:pPr>
              <w:pStyle w:val="Corpotesto"/>
              <w:tabs>
                <w:tab w:val="left" w:pos="1240"/>
              </w:tabs>
              <w:ind w:left="48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Processo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</w:tcPr>
          <w:p w:rsidR="000C3BF3" w:rsidRDefault="000C3BF3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  <w:p w:rsidR="000C3BF3" w:rsidRDefault="000C3BF3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Responsabile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extDirection w:val="btLr"/>
            <w:vAlign w:val="bottom"/>
          </w:tcPr>
          <w:p w:rsidR="000C3BF3" w:rsidRDefault="000C3BF3">
            <w:pPr>
              <w:pStyle w:val="Corpotesto"/>
              <w:ind w:left="113" w:right="113"/>
              <w:jc w:val="right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AP-GIU</w:t>
            </w:r>
          </w:p>
          <w:p w:rsidR="000C3BF3" w:rsidRDefault="000C3BF3">
            <w:pPr>
              <w:pStyle w:val="Corpotesto"/>
              <w:ind w:left="113" w:right="113"/>
              <w:jc w:val="right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C3BF3" w:rsidRDefault="000C3BF3">
            <w:pPr>
              <w:pStyle w:val="Corpotesto"/>
              <w:ind w:left="113" w:right="113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set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C3BF3" w:rsidRDefault="000C3BF3">
            <w:pPr>
              <w:pStyle w:val="Corpotesto"/>
              <w:ind w:left="113" w:right="113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ott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C3BF3" w:rsidRDefault="000C3BF3">
            <w:pPr>
              <w:pStyle w:val="Corpotesto"/>
              <w:ind w:left="113" w:right="113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nov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C3BF3" w:rsidRDefault="000C3BF3">
            <w:pPr>
              <w:pStyle w:val="Corpotesto"/>
              <w:ind w:left="113" w:right="113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dic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C3BF3" w:rsidRDefault="000C3BF3">
            <w:pPr>
              <w:pStyle w:val="Corpotesto"/>
              <w:ind w:left="113" w:right="113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Gen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C3BF3" w:rsidRDefault="000C3BF3">
            <w:pPr>
              <w:pStyle w:val="Corpotesto"/>
              <w:ind w:left="113" w:right="113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feb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C3BF3" w:rsidRDefault="000C3BF3">
            <w:pPr>
              <w:pStyle w:val="Corpotesto"/>
              <w:ind w:left="113" w:right="113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mar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C3BF3" w:rsidRDefault="000C3BF3">
            <w:pPr>
              <w:pStyle w:val="Corpotesto"/>
              <w:ind w:left="113" w:right="113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apr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C3BF3" w:rsidRDefault="000C3BF3">
            <w:pPr>
              <w:pStyle w:val="Corpotesto"/>
              <w:ind w:left="113" w:right="113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mag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0C3BF3" w:rsidRDefault="000C3BF3">
            <w:pPr>
              <w:pStyle w:val="Corpotesto"/>
              <w:ind w:left="113" w:right="113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giu</w:t>
            </w:r>
          </w:p>
        </w:tc>
      </w:tr>
      <w:tr w:rsidR="000C3BF3">
        <w:trPr>
          <w:cantSplit/>
          <w:trHeight w:val="345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3BF3" w:rsidRDefault="000C3BF3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Attività</w:t>
            </w:r>
          </w:p>
        </w:tc>
        <w:tc>
          <w:tcPr>
            <w:tcW w:w="2854" w:type="dxa"/>
            <w:vMerge/>
            <w:tcBorders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C3BF3" w:rsidRDefault="000C3BF3">
            <w:pPr>
              <w:pStyle w:val="Corpo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0C3BF3" w:rsidRDefault="000C3BF3">
            <w:pPr>
              <w:pStyle w:val="Corpo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vMerge/>
            <w:tcBorders>
              <w:bottom w:val="single" w:sz="6" w:space="0" w:color="000000"/>
            </w:tcBorders>
            <w:shd w:val="clear" w:color="auto" w:fill="FFFFFF"/>
          </w:tcPr>
          <w:p w:rsidR="000C3BF3" w:rsidRDefault="000C3BF3">
            <w:pPr>
              <w:pStyle w:val="Corpo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vMerge/>
            <w:tcBorders>
              <w:bottom w:val="single" w:sz="6" w:space="0" w:color="000000"/>
            </w:tcBorders>
            <w:shd w:val="clear" w:color="auto" w:fill="FFFFFF"/>
          </w:tcPr>
          <w:p w:rsidR="000C3BF3" w:rsidRDefault="000C3BF3">
            <w:pPr>
              <w:pStyle w:val="Corpo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vMerge/>
            <w:tcBorders>
              <w:bottom w:val="single" w:sz="6" w:space="0" w:color="000000"/>
            </w:tcBorders>
            <w:shd w:val="clear" w:color="auto" w:fill="FFFFFF"/>
          </w:tcPr>
          <w:p w:rsidR="000C3BF3" w:rsidRDefault="000C3BF3">
            <w:pPr>
              <w:pStyle w:val="Corpo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vMerge/>
            <w:tcBorders>
              <w:bottom w:val="single" w:sz="6" w:space="0" w:color="000000"/>
            </w:tcBorders>
            <w:shd w:val="clear" w:color="auto" w:fill="FFFFFF"/>
          </w:tcPr>
          <w:p w:rsidR="000C3BF3" w:rsidRDefault="000C3BF3">
            <w:pPr>
              <w:pStyle w:val="Corpo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vMerge/>
            <w:tcBorders>
              <w:bottom w:val="single" w:sz="6" w:space="0" w:color="000000"/>
            </w:tcBorders>
            <w:shd w:val="clear" w:color="auto" w:fill="FFFFFF"/>
          </w:tcPr>
          <w:p w:rsidR="000C3BF3" w:rsidRDefault="000C3BF3">
            <w:pPr>
              <w:pStyle w:val="Corpo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vMerge/>
            <w:tcBorders>
              <w:bottom w:val="single" w:sz="6" w:space="0" w:color="000000"/>
            </w:tcBorders>
            <w:shd w:val="clear" w:color="auto" w:fill="FFFFFF"/>
          </w:tcPr>
          <w:p w:rsidR="000C3BF3" w:rsidRDefault="000C3BF3">
            <w:pPr>
              <w:pStyle w:val="Corpo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vMerge/>
            <w:tcBorders>
              <w:bottom w:val="single" w:sz="6" w:space="0" w:color="000000"/>
            </w:tcBorders>
            <w:shd w:val="clear" w:color="auto" w:fill="FFFFFF"/>
          </w:tcPr>
          <w:p w:rsidR="000C3BF3" w:rsidRDefault="000C3BF3">
            <w:pPr>
              <w:pStyle w:val="Corpo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vMerge/>
            <w:tcBorders>
              <w:bottom w:val="single" w:sz="6" w:space="0" w:color="000000"/>
            </w:tcBorders>
            <w:shd w:val="clear" w:color="auto" w:fill="FFFFFF"/>
          </w:tcPr>
          <w:p w:rsidR="000C3BF3" w:rsidRDefault="000C3BF3">
            <w:pPr>
              <w:pStyle w:val="Corpo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vMerge/>
            <w:tcBorders>
              <w:bottom w:val="single" w:sz="6" w:space="0" w:color="000000"/>
            </w:tcBorders>
            <w:shd w:val="clear" w:color="auto" w:fill="FFFFFF"/>
          </w:tcPr>
          <w:p w:rsidR="000C3BF3" w:rsidRDefault="000C3BF3">
            <w:pPr>
              <w:pStyle w:val="Corpo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vMerge/>
            <w:tcBorders>
              <w:bottom w:val="single" w:sz="6" w:space="0" w:color="000000"/>
            </w:tcBorders>
            <w:shd w:val="clear" w:color="auto" w:fill="FFFFFF"/>
          </w:tcPr>
          <w:p w:rsidR="000C3BF3" w:rsidRDefault="000C3BF3">
            <w:pPr>
              <w:pStyle w:val="Corpotes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EE6E5F">
        <w:trPr>
          <w:cantSplit/>
          <w:trHeight w:val="345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Fase propedeutica</w:t>
            </w:r>
          </w:p>
        </w:tc>
        <w:tc>
          <w:tcPr>
            <w:tcW w:w="285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E6E5F" w:rsidRPr="00A33539" w:rsidRDefault="00EE6E5F" w:rsidP="001231B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 w:rsidRPr="00A33539">
              <w:rPr>
                <w:rFonts w:ascii="Verdana,Bold" w:hAnsi="Verdana,Bold" w:cs="Verdana,Bold"/>
                <w:b/>
                <w:bCs/>
                <w:sz w:val="20"/>
                <w:szCs w:val="20"/>
              </w:rPr>
              <w:t>Nucleo di autovalutazione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0000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EE6E5F" w:rsidTr="002D03A3">
        <w:trPr>
          <w:cantSplit/>
          <w:trHeight w:val="345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1° fase</w:t>
            </w:r>
          </w:p>
        </w:tc>
        <w:tc>
          <w:tcPr>
            <w:tcW w:w="285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E6E5F" w:rsidRPr="00A33539" w:rsidRDefault="00EE6E5F" w:rsidP="001231B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 w:rsidRPr="00A33539">
              <w:rPr>
                <w:rFonts w:ascii="Verdana,Bold" w:hAnsi="Verdana,Bold" w:cs="Verdana,Bold"/>
                <w:b/>
                <w:bCs/>
                <w:sz w:val="20"/>
                <w:szCs w:val="20"/>
              </w:rPr>
              <w:t>Dirigente scolastico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FF00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66FF33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66FF33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66FF33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EE6E5F">
        <w:trPr>
          <w:cantSplit/>
          <w:trHeight w:val="345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2° fase</w:t>
            </w:r>
          </w:p>
        </w:tc>
        <w:tc>
          <w:tcPr>
            <w:tcW w:w="285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E6E5F" w:rsidRPr="00A33539" w:rsidRDefault="00EE6E5F" w:rsidP="001231B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>
              <w:rPr>
                <w:rFonts w:ascii="Verdana,Bold" w:hAnsi="Verdana,Bold" w:cs="Verdana,Bold"/>
                <w:b/>
                <w:bCs/>
                <w:sz w:val="20"/>
                <w:szCs w:val="20"/>
              </w:rPr>
              <w:t xml:space="preserve">DS, Staff, </w:t>
            </w:r>
            <w:r w:rsidRPr="00A33539">
              <w:rPr>
                <w:rFonts w:ascii="Verdana,Bold" w:hAnsi="Verdana,Bold" w:cs="Verdana,Bold"/>
                <w:b/>
                <w:bCs/>
                <w:sz w:val="20"/>
                <w:szCs w:val="20"/>
              </w:rPr>
              <w:t>gruppo di miglioramento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6600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6600"/>
          </w:tcPr>
          <w:p w:rsidR="00EE6E5F" w:rsidRDefault="00EE6E5F">
            <w:pPr>
              <w:jc w:val="center"/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6600"/>
          </w:tcPr>
          <w:p w:rsidR="00EE6E5F" w:rsidRDefault="00EE6E5F">
            <w:pPr>
              <w:jc w:val="center"/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6600"/>
          </w:tcPr>
          <w:p w:rsidR="00EE6E5F" w:rsidRDefault="00EE6E5F">
            <w:pPr>
              <w:jc w:val="center"/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6600"/>
          </w:tcPr>
          <w:p w:rsidR="00EE6E5F" w:rsidRDefault="00EE6E5F">
            <w:pPr>
              <w:jc w:val="center"/>
            </w:pP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6600"/>
          </w:tcPr>
          <w:p w:rsidR="00EE6E5F" w:rsidRDefault="00EE6E5F">
            <w:pPr>
              <w:jc w:val="center"/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6600"/>
          </w:tcPr>
          <w:p w:rsidR="00EE6E5F" w:rsidRDefault="00EE6E5F">
            <w:pPr>
              <w:jc w:val="center"/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6600"/>
          </w:tcPr>
          <w:p w:rsidR="00EE6E5F" w:rsidRDefault="00EE6E5F">
            <w:pPr>
              <w:jc w:val="center"/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6600"/>
          </w:tcPr>
          <w:p w:rsidR="00EE6E5F" w:rsidRDefault="00EE6E5F">
            <w:pPr>
              <w:jc w:val="center"/>
            </w:pPr>
          </w:p>
        </w:tc>
      </w:tr>
      <w:tr w:rsidR="00EE6E5F" w:rsidTr="002D03A3">
        <w:trPr>
          <w:cantSplit/>
          <w:trHeight w:val="345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3° fase </w:t>
            </w:r>
          </w:p>
        </w:tc>
        <w:tc>
          <w:tcPr>
            <w:tcW w:w="285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E6E5F" w:rsidRPr="00A33539" w:rsidRDefault="00EE6E5F" w:rsidP="00EE6E5F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>
              <w:rPr>
                <w:rFonts w:ascii="Verdana,Bold" w:hAnsi="Verdana,Bold" w:cs="Verdana,Bold"/>
                <w:b/>
                <w:bCs/>
                <w:sz w:val="20"/>
                <w:szCs w:val="20"/>
              </w:rPr>
              <w:t xml:space="preserve">DS, Staff, </w:t>
            </w:r>
            <w:r w:rsidRPr="00A33539">
              <w:rPr>
                <w:rFonts w:ascii="Verdana,Bold" w:hAnsi="Verdana,Bold" w:cs="Verdana,Bold"/>
                <w:b/>
                <w:bCs/>
                <w:sz w:val="20"/>
                <w:szCs w:val="20"/>
              </w:rPr>
              <w:t>gruppo di miglioramento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99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99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99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EE6E5F">
        <w:trPr>
          <w:cantSplit/>
          <w:trHeight w:val="345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4° fase</w:t>
            </w:r>
          </w:p>
        </w:tc>
        <w:tc>
          <w:tcPr>
            <w:tcW w:w="285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EE6E5F" w:rsidRPr="00A33539" w:rsidRDefault="00EE6E5F" w:rsidP="001231B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>
              <w:rPr>
                <w:rFonts w:ascii="Verdana,Bold" w:hAnsi="Verdana,Bold" w:cs="Verdana,Bold"/>
                <w:b/>
                <w:bCs/>
                <w:sz w:val="20"/>
                <w:szCs w:val="20"/>
              </w:rPr>
              <w:t>Dirigente scolastico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00FF"/>
          </w:tcPr>
          <w:p w:rsidR="00EE6E5F" w:rsidRDefault="00EE6E5F">
            <w:pPr>
              <w:pStyle w:val="Corpotesto"/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0C3BF3" w:rsidRDefault="000C3BF3">
      <w:pPr>
        <w:rPr>
          <w:rFonts w:ascii="Verdana" w:hAnsi="Verdana"/>
          <w:sz w:val="20"/>
          <w:szCs w:val="20"/>
        </w:rPr>
      </w:pPr>
    </w:p>
    <w:p w:rsidR="000C3BF3" w:rsidRDefault="000C3BF3">
      <w:pPr>
        <w:rPr>
          <w:rFonts w:ascii="Verdana" w:hAnsi="Verdana"/>
          <w:sz w:val="20"/>
          <w:szCs w:val="20"/>
        </w:rPr>
      </w:pPr>
    </w:p>
    <w:p w:rsidR="00D676B6" w:rsidRDefault="00D676B6">
      <w:pPr>
        <w:rPr>
          <w:rFonts w:ascii="Verdana" w:hAnsi="Verdana"/>
          <w:b/>
          <w:sz w:val="32"/>
          <w:szCs w:val="32"/>
        </w:rPr>
      </w:pPr>
    </w:p>
    <w:p w:rsidR="00C16706" w:rsidRDefault="00C16706" w:rsidP="00C16706">
      <w:pPr>
        <w:rPr>
          <w:rFonts w:ascii="Verdana" w:hAnsi="Verdana"/>
          <w:b/>
          <w:sz w:val="20"/>
          <w:szCs w:val="20"/>
        </w:rPr>
      </w:pPr>
    </w:p>
    <w:p w:rsidR="000C3BF3" w:rsidRDefault="000C3BF3">
      <w:pPr>
        <w:rPr>
          <w:rFonts w:ascii="Verdana" w:hAnsi="Verdana"/>
          <w:b/>
          <w:sz w:val="20"/>
          <w:szCs w:val="20"/>
        </w:rPr>
      </w:pPr>
    </w:p>
    <w:p w:rsidR="007B38C8" w:rsidRDefault="007B38C8">
      <w:pPr>
        <w:rPr>
          <w:rFonts w:ascii="Verdana" w:hAnsi="Verdana"/>
          <w:b/>
          <w:sz w:val="20"/>
          <w:szCs w:val="20"/>
        </w:rPr>
      </w:pPr>
    </w:p>
    <w:p w:rsidR="007B38C8" w:rsidRPr="00AD563A" w:rsidRDefault="007B38C8">
      <w:pPr>
        <w:rPr>
          <w:rFonts w:ascii="Verdana" w:hAnsi="Verdana"/>
          <w:b/>
        </w:rPr>
      </w:pPr>
    </w:p>
    <w:p w:rsidR="000C3BF3" w:rsidRDefault="000C3BF3">
      <w:pPr>
        <w:rPr>
          <w:rFonts w:ascii="Verdana" w:hAnsi="Verdana"/>
          <w:b/>
        </w:rPr>
      </w:pPr>
    </w:p>
    <w:sectPr w:rsidR="000C3BF3" w:rsidSect="00A90658">
      <w:footerReference w:type="even" r:id="rId9"/>
      <w:footerReference w:type="default" r:id="rId10"/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7E" w:rsidRDefault="002A367E">
      <w:r>
        <w:separator/>
      </w:r>
    </w:p>
  </w:endnote>
  <w:endnote w:type="continuationSeparator" w:id="0">
    <w:p w:rsidR="002A367E" w:rsidRDefault="002A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DA7" w:rsidRDefault="004F5D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F5DA7" w:rsidRDefault="004F5DA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DA7" w:rsidRDefault="004F5D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43D67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4F5DA7" w:rsidRDefault="004F5DA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7E" w:rsidRDefault="002A367E">
      <w:r>
        <w:separator/>
      </w:r>
    </w:p>
  </w:footnote>
  <w:footnote w:type="continuationSeparator" w:id="0">
    <w:p w:rsidR="002A367E" w:rsidRDefault="002A3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8BD"/>
    <w:multiLevelType w:val="hybridMultilevel"/>
    <w:tmpl w:val="EC88AC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83D97"/>
    <w:multiLevelType w:val="hybridMultilevel"/>
    <w:tmpl w:val="FF6C750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B2865"/>
    <w:multiLevelType w:val="hybridMultilevel"/>
    <w:tmpl w:val="B34E2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31FA2"/>
    <w:multiLevelType w:val="hybridMultilevel"/>
    <w:tmpl w:val="845E7AD8"/>
    <w:lvl w:ilvl="0" w:tplc="6DFE21D4">
      <w:start w:val="1"/>
      <w:numFmt w:val="bulle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spacing w:val="0"/>
        <w:position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351AA"/>
    <w:multiLevelType w:val="hybridMultilevel"/>
    <w:tmpl w:val="22A0BC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0C19E3"/>
    <w:multiLevelType w:val="hybridMultilevel"/>
    <w:tmpl w:val="AC000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51E64"/>
    <w:multiLevelType w:val="hybridMultilevel"/>
    <w:tmpl w:val="2AF66878"/>
    <w:lvl w:ilvl="0" w:tplc="51B88458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3A3340"/>
    <w:multiLevelType w:val="hybridMultilevel"/>
    <w:tmpl w:val="D116D8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4705B7"/>
    <w:multiLevelType w:val="hybridMultilevel"/>
    <w:tmpl w:val="D45C565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3050A"/>
    <w:multiLevelType w:val="hybridMultilevel"/>
    <w:tmpl w:val="79AC3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F7071"/>
    <w:multiLevelType w:val="hybridMultilevel"/>
    <w:tmpl w:val="E41A76E2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CD3010D"/>
    <w:multiLevelType w:val="hybridMultilevel"/>
    <w:tmpl w:val="A35688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DB12F1"/>
    <w:multiLevelType w:val="hybridMultilevel"/>
    <w:tmpl w:val="CEA2D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13F1E"/>
    <w:multiLevelType w:val="hybridMultilevel"/>
    <w:tmpl w:val="97F406A6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6F6A81"/>
    <w:multiLevelType w:val="hybridMultilevel"/>
    <w:tmpl w:val="747C35F2"/>
    <w:lvl w:ilvl="0" w:tplc="88BE64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1911C6"/>
    <w:multiLevelType w:val="hybridMultilevel"/>
    <w:tmpl w:val="251ACF9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FB4897"/>
    <w:multiLevelType w:val="hybridMultilevel"/>
    <w:tmpl w:val="0EE26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B3AAB"/>
    <w:multiLevelType w:val="hybridMultilevel"/>
    <w:tmpl w:val="F61067A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32AC28D3"/>
    <w:multiLevelType w:val="hybridMultilevel"/>
    <w:tmpl w:val="C0F40A56"/>
    <w:lvl w:ilvl="0" w:tplc="2612E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42835"/>
    <w:multiLevelType w:val="hybridMultilevel"/>
    <w:tmpl w:val="4AB8E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F79EF"/>
    <w:multiLevelType w:val="hybridMultilevel"/>
    <w:tmpl w:val="1BEC7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974F3A"/>
    <w:multiLevelType w:val="hybridMultilevel"/>
    <w:tmpl w:val="6D389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21847"/>
    <w:multiLevelType w:val="hybridMultilevel"/>
    <w:tmpl w:val="6B4A604E"/>
    <w:lvl w:ilvl="0" w:tplc="3CBA279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B718F"/>
    <w:multiLevelType w:val="hybridMultilevel"/>
    <w:tmpl w:val="CAA84A9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54A5D"/>
    <w:multiLevelType w:val="hybridMultilevel"/>
    <w:tmpl w:val="06B6E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20849"/>
    <w:multiLevelType w:val="hybridMultilevel"/>
    <w:tmpl w:val="21E4A6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F5806"/>
    <w:multiLevelType w:val="hybridMultilevel"/>
    <w:tmpl w:val="79AC3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20E5D"/>
    <w:multiLevelType w:val="hybridMultilevel"/>
    <w:tmpl w:val="79AC3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83B79"/>
    <w:multiLevelType w:val="hybridMultilevel"/>
    <w:tmpl w:val="8D5A53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53599"/>
    <w:multiLevelType w:val="hybridMultilevel"/>
    <w:tmpl w:val="97F406A6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580945"/>
    <w:multiLevelType w:val="hybridMultilevel"/>
    <w:tmpl w:val="AB44E466"/>
    <w:lvl w:ilvl="0" w:tplc="7868B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4A10A1"/>
    <w:multiLevelType w:val="hybridMultilevel"/>
    <w:tmpl w:val="26109EA4"/>
    <w:lvl w:ilvl="0" w:tplc="70529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EC5E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87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C2D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86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AABA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D6D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25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7210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890082"/>
    <w:multiLevelType w:val="hybridMultilevel"/>
    <w:tmpl w:val="54469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A12C9"/>
    <w:multiLevelType w:val="hybridMultilevel"/>
    <w:tmpl w:val="97F406A6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585A7C"/>
    <w:multiLevelType w:val="hybridMultilevel"/>
    <w:tmpl w:val="273C96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E518C1"/>
    <w:multiLevelType w:val="hybridMultilevel"/>
    <w:tmpl w:val="C95421BA"/>
    <w:lvl w:ilvl="0" w:tplc="51B88458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FA6772"/>
    <w:multiLevelType w:val="hybridMultilevel"/>
    <w:tmpl w:val="9C74871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57442"/>
    <w:multiLevelType w:val="hybridMultilevel"/>
    <w:tmpl w:val="C72EE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6"/>
  </w:num>
  <w:num w:numId="4">
    <w:abstractNumId w:val="30"/>
  </w:num>
  <w:num w:numId="5">
    <w:abstractNumId w:val="3"/>
  </w:num>
  <w:num w:numId="6">
    <w:abstractNumId w:val="7"/>
  </w:num>
  <w:num w:numId="7">
    <w:abstractNumId w:val="0"/>
  </w:num>
  <w:num w:numId="8">
    <w:abstractNumId w:val="20"/>
  </w:num>
  <w:num w:numId="9">
    <w:abstractNumId w:val="4"/>
  </w:num>
  <w:num w:numId="10">
    <w:abstractNumId w:val="14"/>
  </w:num>
  <w:num w:numId="11">
    <w:abstractNumId w:val="34"/>
  </w:num>
  <w:num w:numId="12">
    <w:abstractNumId w:val="24"/>
  </w:num>
  <w:num w:numId="13">
    <w:abstractNumId w:val="11"/>
  </w:num>
  <w:num w:numId="14">
    <w:abstractNumId w:val="16"/>
  </w:num>
  <w:num w:numId="15">
    <w:abstractNumId w:val="21"/>
  </w:num>
  <w:num w:numId="16">
    <w:abstractNumId w:val="8"/>
  </w:num>
  <w:num w:numId="17">
    <w:abstractNumId w:val="1"/>
  </w:num>
  <w:num w:numId="18">
    <w:abstractNumId w:val="33"/>
  </w:num>
  <w:num w:numId="19">
    <w:abstractNumId w:val="28"/>
  </w:num>
  <w:num w:numId="20">
    <w:abstractNumId w:val="15"/>
  </w:num>
  <w:num w:numId="21">
    <w:abstractNumId w:val="29"/>
  </w:num>
  <w:num w:numId="22">
    <w:abstractNumId w:val="13"/>
  </w:num>
  <w:num w:numId="23">
    <w:abstractNumId w:val="5"/>
  </w:num>
  <w:num w:numId="24">
    <w:abstractNumId w:val="10"/>
  </w:num>
  <w:num w:numId="25">
    <w:abstractNumId w:val="31"/>
  </w:num>
  <w:num w:numId="26">
    <w:abstractNumId w:val="37"/>
  </w:num>
  <w:num w:numId="27">
    <w:abstractNumId w:val="19"/>
  </w:num>
  <w:num w:numId="28">
    <w:abstractNumId w:val="22"/>
  </w:num>
  <w:num w:numId="29">
    <w:abstractNumId w:val="23"/>
  </w:num>
  <w:num w:numId="30">
    <w:abstractNumId w:val="26"/>
  </w:num>
  <w:num w:numId="31">
    <w:abstractNumId w:val="27"/>
  </w:num>
  <w:num w:numId="32">
    <w:abstractNumId w:val="9"/>
  </w:num>
  <w:num w:numId="33">
    <w:abstractNumId w:val="12"/>
  </w:num>
  <w:num w:numId="34">
    <w:abstractNumId w:val="2"/>
  </w:num>
  <w:num w:numId="35">
    <w:abstractNumId w:val="25"/>
  </w:num>
  <w:num w:numId="36">
    <w:abstractNumId w:val="36"/>
  </w:num>
  <w:num w:numId="37">
    <w:abstractNumId w:val="3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6C7"/>
    <w:rsid w:val="00000CD7"/>
    <w:rsid w:val="00020F4C"/>
    <w:rsid w:val="000362E0"/>
    <w:rsid w:val="00037737"/>
    <w:rsid w:val="000412EA"/>
    <w:rsid w:val="00055C96"/>
    <w:rsid w:val="000577DE"/>
    <w:rsid w:val="00064E0A"/>
    <w:rsid w:val="000674EB"/>
    <w:rsid w:val="00070337"/>
    <w:rsid w:val="000A40D5"/>
    <w:rsid w:val="000B28AE"/>
    <w:rsid w:val="000B424D"/>
    <w:rsid w:val="000C3BF3"/>
    <w:rsid w:val="000D080F"/>
    <w:rsid w:val="000E0E02"/>
    <w:rsid w:val="001231BE"/>
    <w:rsid w:val="00132714"/>
    <w:rsid w:val="00154E98"/>
    <w:rsid w:val="0017242B"/>
    <w:rsid w:val="001A0BEB"/>
    <w:rsid w:val="001A3D84"/>
    <w:rsid w:val="001A7455"/>
    <w:rsid w:val="001C0CF1"/>
    <w:rsid w:val="001C4446"/>
    <w:rsid w:val="001C49AE"/>
    <w:rsid w:val="001E0541"/>
    <w:rsid w:val="001E33CB"/>
    <w:rsid w:val="001E35EB"/>
    <w:rsid w:val="002064A8"/>
    <w:rsid w:val="002164BD"/>
    <w:rsid w:val="00225182"/>
    <w:rsid w:val="00230937"/>
    <w:rsid w:val="0023286A"/>
    <w:rsid w:val="0023413C"/>
    <w:rsid w:val="002346F0"/>
    <w:rsid w:val="00240184"/>
    <w:rsid w:val="002644C2"/>
    <w:rsid w:val="00287CC8"/>
    <w:rsid w:val="002A367E"/>
    <w:rsid w:val="002A6171"/>
    <w:rsid w:val="002D03A3"/>
    <w:rsid w:val="002D5447"/>
    <w:rsid w:val="002E3C8C"/>
    <w:rsid w:val="002F3198"/>
    <w:rsid w:val="00301849"/>
    <w:rsid w:val="00313D3F"/>
    <w:rsid w:val="00336FA2"/>
    <w:rsid w:val="0036716B"/>
    <w:rsid w:val="00374517"/>
    <w:rsid w:val="003773EB"/>
    <w:rsid w:val="003A4EFF"/>
    <w:rsid w:val="003B7DC2"/>
    <w:rsid w:val="003B7F0C"/>
    <w:rsid w:val="003C1F74"/>
    <w:rsid w:val="003D0813"/>
    <w:rsid w:val="003E098B"/>
    <w:rsid w:val="003F27F4"/>
    <w:rsid w:val="003F2A14"/>
    <w:rsid w:val="00414D48"/>
    <w:rsid w:val="00425DC1"/>
    <w:rsid w:val="0042619A"/>
    <w:rsid w:val="00426C9F"/>
    <w:rsid w:val="00444889"/>
    <w:rsid w:val="00445889"/>
    <w:rsid w:val="00454F8F"/>
    <w:rsid w:val="00462D11"/>
    <w:rsid w:val="004B1343"/>
    <w:rsid w:val="004B1537"/>
    <w:rsid w:val="004B1DF5"/>
    <w:rsid w:val="004F5DA7"/>
    <w:rsid w:val="00517BA8"/>
    <w:rsid w:val="00520BF7"/>
    <w:rsid w:val="00527276"/>
    <w:rsid w:val="00527B93"/>
    <w:rsid w:val="005401CA"/>
    <w:rsid w:val="00557C5B"/>
    <w:rsid w:val="005677BC"/>
    <w:rsid w:val="00581DCB"/>
    <w:rsid w:val="005851A2"/>
    <w:rsid w:val="0059173F"/>
    <w:rsid w:val="005A2F0A"/>
    <w:rsid w:val="005A4246"/>
    <w:rsid w:val="005B0E17"/>
    <w:rsid w:val="005E2F57"/>
    <w:rsid w:val="005F4142"/>
    <w:rsid w:val="005F6AA6"/>
    <w:rsid w:val="00602921"/>
    <w:rsid w:val="00611526"/>
    <w:rsid w:val="006259EE"/>
    <w:rsid w:val="00637A5B"/>
    <w:rsid w:val="00640CD6"/>
    <w:rsid w:val="006521C9"/>
    <w:rsid w:val="00665CF2"/>
    <w:rsid w:val="00673B45"/>
    <w:rsid w:val="00681ECF"/>
    <w:rsid w:val="00687511"/>
    <w:rsid w:val="006B7174"/>
    <w:rsid w:val="006D5BF0"/>
    <w:rsid w:val="006E7065"/>
    <w:rsid w:val="0072252A"/>
    <w:rsid w:val="00735A2C"/>
    <w:rsid w:val="0074326D"/>
    <w:rsid w:val="0075641A"/>
    <w:rsid w:val="00771D1F"/>
    <w:rsid w:val="00775838"/>
    <w:rsid w:val="00775920"/>
    <w:rsid w:val="0077592F"/>
    <w:rsid w:val="0077637F"/>
    <w:rsid w:val="007B305F"/>
    <w:rsid w:val="007B38C8"/>
    <w:rsid w:val="007C35AF"/>
    <w:rsid w:val="007C4D9C"/>
    <w:rsid w:val="007D30F1"/>
    <w:rsid w:val="007E78F9"/>
    <w:rsid w:val="00805B7B"/>
    <w:rsid w:val="0081186E"/>
    <w:rsid w:val="008156C1"/>
    <w:rsid w:val="0082695F"/>
    <w:rsid w:val="008560DF"/>
    <w:rsid w:val="0086530B"/>
    <w:rsid w:val="00870D4C"/>
    <w:rsid w:val="00872E12"/>
    <w:rsid w:val="0088579F"/>
    <w:rsid w:val="008A7DB8"/>
    <w:rsid w:val="008B46AD"/>
    <w:rsid w:val="008B6926"/>
    <w:rsid w:val="008C06D3"/>
    <w:rsid w:val="008C136C"/>
    <w:rsid w:val="008D18E3"/>
    <w:rsid w:val="008D6D5B"/>
    <w:rsid w:val="008F0A4C"/>
    <w:rsid w:val="00911F27"/>
    <w:rsid w:val="00913CE6"/>
    <w:rsid w:val="00926D6E"/>
    <w:rsid w:val="009468D9"/>
    <w:rsid w:val="00964F8C"/>
    <w:rsid w:val="00984EBF"/>
    <w:rsid w:val="00985F58"/>
    <w:rsid w:val="009920D7"/>
    <w:rsid w:val="009C1362"/>
    <w:rsid w:val="009C445C"/>
    <w:rsid w:val="009D3D2F"/>
    <w:rsid w:val="00A106AB"/>
    <w:rsid w:val="00A243F7"/>
    <w:rsid w:val="00A43D67"/>
    <w:rsid w:val="00A7599D"/>
    <w:rsid w:val="00A768E6"/>
    <w:rsid w:val="00A865C8"/>
    <w:rsid w:val="00A90658"/>
    <w:rsid w:val="00A92DF2"/>
    <w:rsid w:val="00AA2898"/>
    <w:rsid w:val="00AC7292"/>
    <w:rsid w:val="00AC77D5"/>
    <w:rsid w:val="00AD1117"/>
    <w:rsid w:val="00AD563A"/>
    <w:rsid w:val="00AE6291"/>
    <w:rsid w:val="00AE6779"/>
    <w:rsid w:val="00B31DBA"/>
    <w:rsid w:val="00B422AA"/>
    <w:rsid w:val="00B706EA"/>
    <w:rsid w:val="00B70776"/>
    <w:rsid w:val="00BA0687"/>
    <w:rsid w:val="00BA4152"/>
    <w:rsid w:val="00BA543F"/>
    <w:rsid w:val="00BB0F3C"/>
    <w:rsid w:val="00BB73E4"/>
    <w:rsid w:val="00BC4E35"/>
    <w:rsid w:val="00BE23F7"/>
    <w:rsid w:val="00BE62D5"/>
    <w:rsid w:val="00BE768A"/>
    <w:rsid w:val="00C05D7F"/>
    <w:rsid w:val="00C16706"/>
    <w:rsid w:val="00C17AC1"/>
    <w:rsid w:val="00C3131C"/>
    <w:rsid w:val="00C35D1C"/>
    <w:rsid w:val="00C44A5F"/>
    <w:rsid w:val="00C4705F"/>
    <w:rsid w:val="00C62FC6"/>
    <w:rsid w:val="00C6440F"/>
    <w:rsid w:val="00C77BB8"/>
    <w:rsid w:val="00C93708"/>
    <w:rsid w:val="00C94200"/>
    <w:rsid w:val="00C96883"/>
    <w:rsid w:val="00C9712A"/>
    <w:rsid w:val="00CC2A8B"/>
    <w:rsid w:val="00CD2176"/>
    <w:rsid w:val="00CF06E3"/>
    <w:rsid w:val="00CF468C"/>
    <w:rsid w:val="00D00FA9"/>
    <w:rsid w:val="00D12F32"/>
    <w:rsid w:val="00D306C7"/>
    <w:rsid w:val="00D46CB2"/>
    <w:rsid w:val="00D47F89"/>
    <w:rsid w:val="00D676B6"/>
    <w:rsid w:val="00D91240"/>
    <w:rsid w:val="00DA2586"/>
    <w:rsid w:val="00DB7710"/>
    <w:rsid w:val="00DB7AD9"/>
    <w:rsid w:val="00E03EC0"/>
    <w:rsid w:val="00E05820"/>
    <w:rsid w:val="00E11E03"/>
    <w:rsid w:val="00E14C93"/>
    <w:rsid w:val="00E25DBD"/>
    <w:rsid w:val="00E33442"/>
    <w:rsid w:val="00E35719"/>
    <w:rsid w:val="00E43447"/>
    <w:rsid w:val="00E50D1F"/>
    <w:rsid w:val="00E833BC"/>
    <w:rsid w:val="00E9427B"/>
    <w:rsid w:val="00EB2075"/>
    <w:rsid w:val="00EE26B9"/>
    <w:rsid w:val="00EE6E5F"/>
    <w:rsid w:val="00EF2FF2"/>
    <w:rsid w:val="00EF70B5"/>
    <w:rsid w:val="00F01F42"/>
    <w:rsid w:val="00F02522"/>
    <w:rsid w:val="00F04D76"/>
    <w:rsid w:val="00F0660C"/>
    <w:rsid w:val="00F178D1"/>
    <w:rsid w:val="00F1790E"/>
    <w:rsid w:val="00F17EA7"/>
    <w:rsid w:val="00F34562"/>
    <w:rsid w:val="00F549AE"/>
    <w:rsid w:val="00F56E5C"/>
    <w:rsid w:val="00F60A0E"/>
    <w:rsid w:val="00F61C19"/>
    <w:rsid w:val="00F6328F"/>
    <w:rsid w:val="00F722A8"/>
    <w:rsid w:val="00F900B4"/>
    <w:rsid w:val="00F95947"/>
    <w:rsid w:val="00FD35A7"/>
    <w:rsid w:val="00FD70D9"/>
    <w:rsid w:val="00FE3D93"/>
    <w:rsid w:val="00FE788B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6291"/>
    <w:rPr>
      <w:sz w:val="24"/>
      <w:szCs w:val="24"/>
    </w:rPr>
  </w:style>
  <w:style w:type="paragraph" w:styleId="Titolo1">
    <w:name w:val="heading 1"/>
    <w:basedOn w:val="Normale"/>
    <w:next w:val="Normale"/>
    <w:qFormat/>
    <w:rsid w:val="00A906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90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A90658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A90658"/>
    <w:pPr>
      <w:keepNext/>
      <w:jc w:val="center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qFormat/>
    <w:rsid w:val="00A90658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A90658"/>
    <w:pPr>
      <w:keepNext/>
      <w:jc w:val="center"/>
      <w:outlineLvl w:val="5"/>
    </w:pPr>
    <w:rPr>
      <w:rFonts w:ascii="Verdana" w:hAnsi="Verdana"/>
      <w:b/>
      <w:color w:val="FF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A90658"/>
    <w:pPr>
      <w:jc w:val="center"/>
    </w:pPr>
    <w:rPr>
      <w:sz w:val="28"/>
    </w:rPr>
  </w:style>
  <w:style w:type="paragraph" w:styleId="Corpodeltesto2">
    <w:name w:val="Body Text 2"/>
    <w:basedOn w:val="Normale"/>
    <w:semiHidden/>
    <w:rsid w:val="00A90658"/>
    <w:pPr>
      <w:jc w:val="center"/>
    </w:pPr>
  </w:style>
  <w:style w:type="paragraph" w:styleId="Corpodeltesto3">
    <w:name w:val="Body Text 3"/>
    <w:basedOn w:val="Normale"/>
    <w:semiHidden/>
    <w:rsid w:val="00A90658"/>
    <w:pPr>
      <w:jc w:val="center"/>
    </w:pPr>
    <w:rPr>
      <w:sz w:val="20"/>
    </w:rPr>
  </w:style>
  <w:style w:type="paragraph" w:styleId="Titolo">
    <w:name w:val="Title"/>
    <w:basedOn w:val="Normale"/>
    <w:qFormat/>
    <w:rsid w:val="00A90658"/>
    <w:pPr>
      <w:jc w:val="center"/>
    </w:pPr>
    <w:rPr>
      <w:b/>
      <w:bCs/>
      <w:sz w:val="32"/>
    </w:rPr>
  </w:style>
  <w:style w:type="paragraph" w:styleId="Rientrocorpodeltesto">
    <w:name w:val="Body Text Indent"/>
    <w:basedOn w:val="Normale"/>
    <w:semiHidden/>
    <w:rsid w:val="00A90658"/>
    <w:pPr>
      <w:ind w:left="720"/>
    </w:pPr>
    <w:rPr>
      <w:rFonts w:ascii="Verdana" w:hAnsi="Verdana"/>
      <w:color w:val="FF0000"/>
      <w:sz w:val="20"/>
      <w:szCs w:val="20"/>
    </w:rPr>
  </w:style>
  <w:style w:type="paragraph" w:styleId="Pidipagina">
    <w:name w:val="footer"/>
    <w:basedOn w:val="Normale"/>
    <w:semiHidden/>
    <w:rsid w:val="00A9065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A90658"/>
  </w:style>
  <w:style w:type="table" w:styleId="Grigliatabella">
    <w:name w:val="Table Grid"/>
    <w:basedOn w:val="Tabellanormale"/>
    <w:uiPriority w:val="59"/>
    <w:rsid w:val="005F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61C19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F01F42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F0660C"/>
    <w:rPr>
      <w:b/>
      <w:sz w:val="24"/>
      <w:szCs w:val="24"/>
    </w:rPr>
  </w:style>
  <w:style w:type="paragraph" w:customStyle="1" w:styleId="Default">
    <w:name w:val="Default"/>
    <w:rsid w:val="00BA06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E67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7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370F-5735-4459-A273-5E6D1BFB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3981</Words>
  <Characters>22695</Characters>
  <Application>Microsoft Office Word</Application>
  <DocSecurity>0</DocSecurity>
  <Lines>189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 piano di miglioramento semicomp</vt:lpstr>
    </vt:vector>
  </TitlesOfParts>
  <Company>...</Company>
  <LinksUpToDate>false</LinksUpToDate>
  <CharactersWithSpaces>26623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piano di miglioramento semicomp</dc:title>
  <dc:creator>Win XP;Angela Orabona</dc:creator>
  <cp:lastModifiedBy>Ufficio</cp:lastModifiedBy>
  <cp:revision>2</cp:revision>
  <cp:lastPrinted>2009-06-29T08:43:00Z</cp:lastPrinted>
  <dcterms:created xsi:type="dcterms:W3CDTF">2016-06-21T17:08:00Z</dcterms:created>
  <dcterms:modified xsi:type="dcterms:W3CDTF">2016-06-21T17:08:00Z</dcterms:modified>
</cp:coreProperties>
</file>